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60B19" w14:textId="7953BB03" w:rsidR="006C1611" w:rsidRDefault="006C1611" w:rsidP="00A11012">
      <w:pPr>
        <w:jc w:val="both"/>
        <w:rPr>
          <w:rFonts w:cstheme="minorHAnsi"/>
          <w:color w:val="000000"/>
        </w:rPr>
      </w:pPr>
      <w:r w:rsidRPr="006C1611">
        <w:rPr>
          <w:rFonts w:cstheme="minorHAnsi"/>
          <w:color w:val="000000"/>
        </w:rPr>
        <w:drawing>
          <wp:anchor distT="0" distB="0" distL="114300" distR="114300" simplePos="0" relativeHeight="251659264" behindDoc="0" locked="0" layoutInCell="1" allowOverlap="1" wp14:anchorId="1C3A5C9A" wp14:editId="05FF32D3">
            <wp:simplePos x="0" y="0"/>
            <wp:positionH relativeFrom="margin">
              <wp:posOffset>0</wp:posOffset>
            </wp:positionH>
            <wp:positionV relativeFrom="margin">
              <wp:posOffset>0</wp:posOffset>
            </wp:positionV>
            <wp:extent cx="2362665" cy="144000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665"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611">
        <w:rPr>
          <w:rFonts w:cstheme="minorHAnsi"/>
          <w:color w:val="000000"/>
        </w:rPr>
        <w:drawing>
          <wp:anchor distT="0" distB="0" distL="114300" distR="114300" simplePos="0" relativeHeight="251660288" behindDoc="0" locked="0" layoutInCell="1" allowOverlap="1" wp14:anchorId="2A4D88F1" wp14:editId="7B8B598B">
            <wp:simplePos x="0" y="0"/>
            <wp:positionH relativeFrom="margin">
              <wp:posOffset>4960620</wp:posOffset>
            </wp:positionH>
            <wp:positionV relativeFrom="margin">
              <wp:posOffset>0</wp:posOffset>
            </wp:positionV>
            <wp:extent cx="795020" cy="125984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B_Logo_CMYK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020" cy="1259840"/>
                    </a:xfrm>
                    <a:prstGeom prst="rect">
                      <a:avLst/>
                    </a:prstGeom>
                  </pic:spPr>
                </pic:pic>
              </a:graphicData>
            </a:graphic>
            <wp14:sizeRelH relativeFrom="page">
              <wp14:pctWidth>0</wp14:pctWidth>
            </wp14:sizeRelH>
            <wp14:sizeRelV relativeFrom="page">
              <wp14:pctHeight>0</wp14:pctHeight>
            </wp14:sizeRelV>
          </wp:anchor>
        </w:drawing>
      </w:r>
    </w:p>
    <w:p w14:paraId="64D50441" w14:textId="3F3D4328" w:rsidR="006C1611" w:rsidRDefault="006C1611" w:rsidP="00A11012">
      <w:pPr>
        <w:jc w:val="both"/>
        <w:rPr>
          <w:rFonts w:cstheme="minorHAnsi"/>
          <w:color w:val="000000"/>
        </w:rPr>
      </w:pPr>
    </w:p>
    <w:p w14:paraId="2C462F72" w14:textId="0CB10BA1" w:rsidR="006C1611" w:rsidRDefault="006C1611" w:rsidP="00A11012">
      <w:pPr>
        <w:jc w:val="both"/>
        <w:rPr>
          <w:rFonts w:cstheme="minorHAnsi"/>
          <w:color w:val="000000"/>
        </w:rPr>
      </w:pPr>
    </w:p>
    <w:p w14:paraId="7F17D6DB" w14:textId="509A98AD" w:rsidR="006C1611" w:rsidRDefault="006C1611" w:rsidP="00A11012">
      <w:pPr>
        <w:jc w:val="both"/>
        <w:rPr>
          <w:rFonts w:cstheme="minorHAnsi"/>
          <w:color w:val="000000"/>
        </w:rPr>
      </w:pPr>
    </w:p>
    <w:p w14:paraId="55E00E45" w14:textId="77777777" w:rsidR="006C1611" w:rsidRDefault="006C1611" w:rsidP="00A11012">
      <w:pPr>
        <w:jc w:val="both"/>
        <w:rPr>
          <w:rFonts w:cstheme="minorHAnsi"/>
          <w:color w:val="000000"/>
        </w:rPr>
      </w:pPr>
    </w:p>
    <w:p w14:paraId="39A8FF07" w14:textId="2A77A7ED" w:rsidR="006C1611" w:rsidRDefault="006C1611" w:rsidP="00A11012">
      <w:pPr>
        <w:jc w:val="both"/>
        <w:rPr>
          <w:rFonts w:cstheme="minorHAnsi"/>
          <w:color w:val="000000"/>
        </w:rPr>
      </w:pPr>
    </w:p>
    <w:p w14:paraId="4B71FFB8" w14:textId="244D24F7" w:rsidR="006C1611" w:rsidRDefault="006C1611" w:rsidP="00A11012">
      <w:pPr>
        <w:jc w:val="both"/>
        <w:rPr>
          <w:rFonts w:cstheme="minorHAnsi"/>
          <w:color w:val="000000"/>
        </w:rPr>
      </w:pPr>
    </w:p>
    <w:p w14:paraId="3E8FEAAD" w14:textId="77777777" w:rsidR="006C1611" w:rsidRDefault="006C1611" w:rsidP="00A11012">
      <w:pPr>
        <w:jc w:val="both"/>
        <w:rPr>
          <w:rFonts w:cstheme="minorHAnsi"/>
          <w:color w:val="000000"/>
        </w:rPr>
      </w:pPr>
    </w:p>
    <w:p w14:paraId="3AA618AB" w14:textId="765E6696" w:rsidR="006C1611" w:rsidRDefault="00ED7EFC" w:rsidP="006C1611">
      <w:pPr>
        <w:jc w:val="center"/>
        <w:rPr>
          <w:rFonts w:cstheme="minorHAnsi"/>
          <w:b/>
          <w:color w:val="000000"/>
          <w:sz w:val="32"/>
          <w:szCs w:val="32"/>
        </w:rPr>
      </w:pPr>
      <w:r>
        <w:rPr>
          <w:rFonts w:cstheme="minorHAnsi"/>
          <w:b/>
          <w:color w:val="000000"/>
          <w:sz w:val="32"/>
          <w:szCs w:val="32"/>
        </w:rPr>
        <w:t>Hinweise zur U</w:t>
      </w:r>
      <w:r w:rsidR="006C1611">
        <w:rPr>
          <w:rFonts w:cstheme="minorHAnsi"/>
          <w:b/>
          <w:color w:val="000000"/>
          <w:sz w:val="32"/>
          <w:szCs w:val="32"/>
        </w:rPr>
        <w:t>msetzung des</w:t>
      </w:r>
    </w:p>
    <w:p w14:paraId="323AE369" w14:textId="68E3A52A" w:rsidR="006C1611" w:rsidRDefault="006C1611" w:rsidP="006C1611">
      <w:pPr>
        <w:jc w:val="center"/>
        <w:rPr>
          <w:rFonts w:cstheme="minorHAnsi"/>
          <w:b/>
          <w:color w:val="000000"/>
          <w:sz w:val="32"/>
          <w:szCs w:val="32"/>
        </w:rPr>
      </w:pPr>
      <w:r>
        <w:rPr>
          <w:rFonts w:cstheme="minorHAnsi"/>
          <w:b/>
          <w:color w:val="000000"/>
          <w:sz w:val="32"/>
          <w:szCs w:val="32"/>
        </w:rPr>
        <w:t>„</w:t>
      </w:r>
      <w:r w:rsidRPr="006C1611">
        <w:rPr>
          <w:rFonts w:cstheme="minorHAnsi"/>
          <w:b/>
          <w:i/>
          <w:color w:val="000000"/>
          <w:sz w:val="32"/>
          <w:szCs w:val="32"/>
        </w:rPr>
        <w:t>Hygienekonzept</w:t>
      </w:r>
      <w:r w:rsidR="00ED7EFC">
        <w:rPr>
          <w:rFonts w:cstheme="minorHAnsi"/>
          <w:b/>
          <w:i/>
          <w:color w:val="000000"/>
          <w:sz w:val="32"/>
          <w:szCs w:val="32"/>
        </w:rPr>
        <w:t>es</w:t>
      </w:r>
      <w:r w:rsidRPr="006C1611">
        <w:rPr>
          <w:rFonts w:cstheme="minorHAnsi"/>
          <w:b/>
          <w:i/>
          <w:color w:val="000000"/>
          <w:sz w:val="32"/>
          <w:szCs w:val="32"/>
        </w:rPr>
        <w:t xml:space="preserve"> des</w:t>
      </w:r>
      <w:r w:rsidRPr="006C1611">
        <w:rPr>
          <w:rFonts w:cstheme="minorHAnsi"/>
          <w:b/>
          <w:i/>
          <w:color w:val="000000"/>
          <w:sz w:val="32"/>
          <w:szCs w:val="32"/>
        </w:rPr>
        <w:t xml:space="preserve"> </w:t>
      </w:r>
      <w:r w:rsidRPr="006C1611">
        <w:rPr>
          <w:rFonts w:cstheme="minorHAnsi"/>
          <w:b/>
          <w:i/>
          <w:color w:val="000000"/>
          <w:sz w:val="32"/>
          <w:szCs w:val="32"/>
        </w:rPr>
        <w:t>Deutschen Basketball Bundes</w:t>
      </w:r>
      <w:r w:rsidRPr="006C1611">
        <w:rPr>
          <w:rFonts w:cstheme="minorHAnsi"/>
          <w:b/>
          <w:i/>
          <w:color w:val="000000"/>
          <w:sz w:val="32"/>
          <w:szCs w:val="32"/>
        </w:rPr>
        <w:t xml:space="preserve"> </w:t>
      </w:r>
      <w:r w:rsidRPr="006C1611">
        <w:rPr>
          <w:rFonts w:cstheme="minorHAnsi"/>
          <w:b/>
          <w:i/>
          <w:color w:val="000000"/>
          <w:sz w:val="32"/>
          <w:szCs w:val="32"/>
        </w:rPr>
        <w:t>zur Wiederaufnahme des</w:t>
      </w:r>
      <w:r w:rsidRPr="006C1611">
        <w:rPr>
          <w:rFonts w:cstheme="minorHAnsi"/>
          <w:b/>
          <w:i/>
          <w:color w:val="000000"/>
          <w:sz w:val="32"/>
          <w:szCs w:val="32"/>
        </w:rPr>
        <w:t xml:space="preserve"> </w:t>
      </w:r>
      <w:r w:rsidRPr="006C1611">
        <w:rPr>
          <w:rFonts w:cstheme="minorHAnsi"/>
          <w:b/>
          <w:i/>
          <w:color w:val="000000"/>
          <w:sz w:val="32"/>
          <w:szCs w:val="32"/>
        </w:rPr>
        <w:t>Trainings- und Spielbetriebs</w:t>
      </w:r>
      <w:r>
        <w:rPr>
          <w:rFonts w:cstheme="minorHAnsi"/>
          <w:b/>
          <w:color w:val="000000"/>
          <w:sz w:val="32"/>
          <w:szCs w:val="32"/>
        </w:rPr>
        <w:t>“</w:t>
      </w:r>
    </w:p>
    <w:p w14:paraId="441AA11D" w14:textId="19C93909" w:rsidR="006C1611" w:rsidRPr="006C1611" w:rsidRDefault="006C1611" w:rsidP="006C1611">
      <w:pPr>
        <w:jc w:val="center"/>
        <w:rPr>
          <w:rFonts w:cstheme="minorHAnsi"/>
          <w:b/>
          <w:color w:val="000000"/>
          <w:sz w:val="32"/>
          <w:szCs w:val="32"/>
        </w:rPr>
      </w:pPr>
      <w:r>
        <w:rPr>
          <w:rFonts w:cstheme="minorHAnsi"/>
          <w:b/>
          <w:color w:val="000000"/>
          <w:sz w:val="32"/>
          <w:szCs w:val="32"/>
        </w:rPr>
        <w:t>in ein individuelles Konzept</w:t>
      </w:r>
    </w:p>
    <w:p w14:paraId="5E0C9DC8" w14:textId="71FF3FC8" w:rsidR="006C1611" w:rsidRDefault="006C1611" w:rsidP="006C1611">
      <w:pPr>
        <w:rPr>
          <w:rFonts w:cstheme="minorHAnsi"/>
          <w:color w:val="000000"/>
        </w:rPr>
      </w:pPr>
    </w:p>
    <w:p w14:paraId="683EDEA1" w14:textId="4EEFB3CF" w:rsidR="00ED7EFC" w:rsidRDefault="00ED7EFC" w:rsidP="006C1611">
      <w:pPr>
        <w:rPr>
          <w:rFonts w:cstheme="minorHAnsi"/>
          <w:color w:val="000000"/>
        </w:rPr>
      </w:pPr>
    </w:p>
    <w:p w14:paraId="5CD1E690" w14:textId="77777777" w:rsidR="00ED7EFC" w:rsidRDefault="00ED7EFC" w:rsidP="006C1611">
      <w:pPr>
        <w:rPr>
          <w:rFonts w:cstheme="minorHAnsi"/>
          <w:color w:val="000000"/>
        </w:rPr>
      </w:pPr>
    </w:p>
    <w:p w14:paraId="28CCEC79" w14:textId="5DD4370D" w:rsidR="006C1611" w:rsidRDefault="006C1611" w:rsidP="006C1611">
      <w:pPr>
        <w:pStyle w:val="Listenabsatz"/>
        <w:numPr>
          <w:ilvl w:val="0"/>
          <w:numId w:val="6"/>
        </w:numPr>
        <w:rPr>
          <w:rFonts w:cstheme="minorHAnsi"/>
          <w:color w:val="000000"/>
        </w:rPr>
      </w:pPr>
      <w:r>
        <w:rPr>
          <w:rFonts w:cstheme="minorHAnsi"/>
          <w:color w:val="000000"/>
        </w:rPr>
        <w:t xml:space="preserve">Titelblatt mit </w:t>
      </w:r>
      <w:r w:rsidR="00975D7F">
        <w:rPr>
          <w:rFonts w:cstheme="minorHAnsi"/>
          <w:color w:val="000000"/>
        </w:rPr>
        <w:t xml:space="preserve">Vereinsdaten und </w:t>
      </w:r>
      <w:r>
        <w:rPr>
          <w:rFonts w:cstheme="minorHAnsi"/>
          <w:color w:val="000000"/>
        </w:rPr>
        <w:t xml:space="preserve">Ansprechpartner*in für </w:t>
      </w:r>
      <w:r w:rsidR="001423F5">
        <w:rPr>
          <w:rFonts w:cstheme="minorHAnsi"/>
          <w:color w:val="000000"/>
        </w:rPr>
        <w:t xml:space="preserve">das </w:t>
      </w:r>
      <w:r>
        <w:rPr>
          <w:rFonts w:cstheme="minorHAnsi"/>
          <w:color w:val="000000"/>
        </w:rPr>
        <w:t>Hygienekonzept</w:t>
      </w:r>
      <w:r w:rsidR="006B4329">
        <w:rPr>
          <w:rFonts w:cstheme="minorHAnsi"/>
          <w:color w:val="000000"/>
        </w:rPr>
        <w:t xml:space="preserve"> versehen</w:t>
      </w:r>
    </w:p>
    <w:p w14:paraId="78B2406B" w14:textId="027BFB6C" w:rsidR="006C1611" w:rsidRDefault="006C1611" w:rsidP="006C1611">
      <w:pPr>
        <w:pStyle w:val="Listenabsatz"/>
        <w:numPr>
          <w:ilvl w:val="0"/>
          <w:numId w:val="6"/>
        </w:numPr>
        <w:rPr>
          <w:rFonts w:cstheme="minorHAnsi"/>
          <w:color w:val="000000"/>
        </w:rPr>
      </w:pPr>
      <w:r>
        <w:rPr>
          <w:rFonts w:cstheme="minorHAnsi"/>
          <w:color w:val="000000"/>
        </w:rPr>
        <w:t xml:space="preserve">auf </w:t>
      </w:r>
      <w:r w:rsidR="001423F5">
        <w:rPr>
          <w:rFonts w:cstheme="minorHAnsi"/>
          <w:color w:val="000000"/>
        </w:rPr>
        <w:t xml:space="preserve">lokaler </w:t>
      </w:r>
      <w:r>
        <w:rPr>
          <w:rFonts w:cstheme="minorHAnsi"/>
          <w:color w:val="000000"/>
        </w:rPr>
        <w:t>Vereinsebene ggf. Name</w:t>
      </w:r>
      <w:r w:rsidR="006B4329">
        <w:rPr>
          <w:rFonts w:cstheme="minorHAnsi"/>
          <w:color w:val="000000"/>
        </w:rPr>
        <w:t>n</w:t>
      </w:r>
      <w:r>
        <w:rPr>
          <w:rFonts w:cstheme="minorHAnsi"/>
          <w:color w:val="000000"/>
        </w:rPr>
        <w:t xml:space="preserve"> der betreffenden Sporthalle</w:t>
      </w:r>
      <w:r w:rsidR="006B4329">
        <w:rPr>
          <w:rFonts w:cstheme="minorHAnsi"/>
          <w:color w:val="000000"/>
        </w:rPr>
        <w:t xml:space="preserve"> einsetzen</w:t>
      </w:r>
    </w:p>
    <w:p w14:paraId="11ECE0BD" w14:textId="21BAA50A" w:rsidR="00ED7EFC" w:rsidRDefault="00ED7EFC" w:rsidP="006C1611">
      <w:pPr>
        <w:pStyle w:val="Listenabsatz"/>
        <w:numPr>
          <w:ilvl w:val="0"/>
          <w:numId w:val="6"/>
        </w:numPr>
        <w:rPr>
          <w:rFonts w:cstheme="minorHAnsi"/>
          <w:color w:val="000000"/>
        </w:rPr>
      </w:pPr>
      <w:r>
        <w:rPr>
          <w:rFonts w:cstheme="minorHAnsi"/>
          <w:color w:val="000000"/>
        </w:rPr>
        <w:t>bei konkreter S</w:t>
      </w:r>
      <w:r w:rsidR="001423F5">
        <w:rPr>
          <w:rFonts w:cstheme="minorHAnsi"/>
          <w:color w:val="000000"/>
        </w:rPr>
        <w:t>porthalle</w:t>
      </w:r>
      <w:r>
        <w:rPr>
          <w:rFonts w:cstheme="minorHAnsi"/>
          <w:color w:val="000000"/>
        </w:rPr>
        <w:t xml:space="preserve"> die maximalen Personenzahlen </w:t>
      </w:r>
      <w:r w:rsidR="001423F5">
        <w:rPr>
          <w:rFonts w:cstheme="minorHAnsi"/>
          <w:color w:val="000000"/>
        </w:rPr>
        <w:t xml:space="preserve">im Konzept mit </w:t>
      </w:r>
      <w:r>
        <w:rPr>
          <w:rFonts w:cstheme="minorHAnsi"/>
          <w:color w:val="000000"/>
        </w:rPr>
        <w:t>angeben</w:t>
      </w:r>
    </w:p>
    <w:p w14:paraId="417F76E5" w14:textId="20B3B782" w:rsidR="006C1611" w:rsidRDefault="006C1611" w:rsidP="006C1611">
      <w:pPr>
        <w:pStyle w:val="Listenabsatz"/>
        <w:numPr>
          <w:ilvl w:val="0"/>
          <w:numId w:val="6"/>
        </w:numPr>
        <w:rPr>
          <w:rFonts w:cstheme="minorHAnsi"/>
          <w:color w:val="000000"/>
        </w:rPr>
      </w:pPr>
      <w:r>
        <w:rPr>
          <w:rFonts w:cstheme="minorHAnsi"/>
          <w:color w:val="000000"/>
        </w:rPr>
        <w:t xml:space="preserve">zuständige Behörden </w:t>
      </w:r>
      <w:r w:rsidR="00975D7F">
        <w:rPr>
          <w:rFonts w:cstheme="minorHAnsi"/>
          <w:color w:val="000000"/>
        </w:rPr>
        <w:t xml:space="preserve">und lokale Verordnungen, die im Konzept umgesetzt werden, </w:t>
      </w:r>
      <w:r>
        <w:rPr>
          <w:rFonts w:cstheme="minorHAnsi"/>
          <w:color w:val="000000"/>
        </w:rPr>
        <w:t>in den „Allgemeinen Hygieneregeln“ benennen</w:t>
      </w:r>
    </w:p>
    <w:p w14:paraId="2993BB16" w14:textId="32B7AB29" w:rsidR="00ED7EFC" w:rsidRDefault="00ED7EFC" w:rsidP="006C1611">
      <w:pPr>
        <w:pStyle w:val="Listenabsatz"/>
        <w:numPr>
          <w:ilvl w:val="0"/>
          <w:numId w:val="6"/>
        </w:numPr>
        <w:rPr>
          <w:rFonts w:cstheme="minorHAnsi"/>
          <w:color w:val="000000"/>
        </w:rPr>
      </w:pPr>
      <w:r>
        <w:rPr>
          <w:rFonts w:cstheme="minorHAnsi"/>
          <w:color w:val="000000"/>
        </w:rPr>
        <w:t>Hinweis, dass das individuelle Konzept auf dem DBB-Konzept fußt und dieses ggf. als Anlage mit einreichen</w:t>
      </w:r>
    </w:p>
    <w:p w14:paraId="2079ACAE" w14:textId="1847A1BB" w:rsidR="006C1611" w:rsidRDefault="006C1611" w:rsidP="006C1611">
      <w:pPr>
        <w:pStyle w:val="Listenabsatz"/>
        <w:numPr>
          <w:ilvl w:val="0"/>
          <w:numId w:val="6"/>
        </w:numPr>
        <w:rPr>
          <w:rFonts w:cstheme="minorHAnsi"/>
          <w:color w:val="000000"/>
        </w:rPr>
      </w:pPr>
      <w:r>
        <w:rPr>
          <w:rFonts w:cstheme="minorHAnsi"/>
          <w:color w:val="000000"/>
        </w:rPr>
        <w:t>DBB-Empfehlungen in konkrete Vorgaben (bspw. „</w:t>
      </w:r>
      <w:r w:rsidRPr="006C1611">
        <w:rPr>
          <w:rFonts w:cstheme="minorHAnsi"/>
          <w:i/>
          <w:color w:val="000000"/>
        </w:rPr>
        <w:t>sollte</w:t>
      </w:r>
      <w:r>
        <w:rPr>
          <w:rFonts w:cstheme="minorHAnsi"/>
          <w:color w:val="000000"/>
        </w:rPr>
        <w:t>“ zu „</w:t>
      </w:r>
      <w:r w:rsidRPr="006C1611">
        <w:rPr>
          <w:rFonts w:cstheme="minorHAnsi"/>
          <w:i/>
          <w:color w:val="000000"/>
        </w:rPr>
        <w:t>muss</w:t>
      </w:r>
      <w:r>
        <w:rPr>
          <w:rFonts w:cstheme="minorHAnsi"/>
          <w:color w:val="000000"/>
        </w:rPr>
        <w:t>“)</w:t>
      </w:r>
      <w:r w:rsidR="006B4329">
        <w:rPr>
          <w:rFonts w:cstheme="minorHAnsi"/>
          <w:color w:val="000000"/>
        </w:rPr>
        <w:t xml:space="preserve"> umsetzen</w:t>
      </w:r>
    </w:p>
    <w:p w14:paraId="110424AE" w14:textId="185996B9" w:rsidR="00975D7F" w:rsidRPr="00975D7F" w:rsidRDefault="00975D7F" w:rsidP="006C1611">
      <w:pPr>
        <w:pStyle w:val="Listenabsatz"/>
        <w:numPr>
          <w:ilvl w:val="0"/>
          <w:numId w:val="6"/>
        </w:numPr>
        <w:rPr>
          <w:rFonts w:cstheme="minorHAnsi"/>
          <w:color w:val="000000"/>
        </w:rPr>
      </w:pPr>
      <w:r>
        <w:rPr>
          <w:rFonts w:cstheme="minorHAnsi"/>
          <w:color w:val="000000"/>
        </w:rPr>
        <w:t xml:space="preserve">Formulierungen sachlich </w:t>
      </w:r>
      <w:r w:rsidR="00ED7EFC">
        <w:rPr>
          <w:rFonts w:cstheme="minorHAnsi"/>
          <w:color w:val="000000"/>
        </w:rPr>
        <w:t xml:space="preserve">beschreibend bspw. </w:t>
      </w:r>
      <w:r>
        <w:rPr>
          <w:rFonts w:cstheme="minorHAnsi"/>
          <w:color w:val="000000"/>
        </w:rPr>
        <w:t xml:space="preserve">in der dritten Person </w:t>
      </w:r>
      <w:r w:rsidRPr="00975D7F">
        <w:rPr>
          <w:rFonts w:cstheme="minorHAnsi"/>
          <w:i/>
          <w:color w:val="000000"/>
        </w:rPr>
        <w:t>„Der V</w:t>
      </w:r>
      <w:r w:rsidR="001423F5">
        <w:rPr>
          <w:rFonts w:cstheme="minorHAnsi"/>
          <w:i/>
          <w:color w:val="000000"/>
        </w:rPr>
        <w:t>erein gewährleistet, dass ausreichend</w:t>
      </w:r>
      <w:r w:rsidR="001423F5" w:rsidRPr="00975D7F">
        <w:rPr>
          <w:rFonts w:cstheme="minorHAnsi"/>
          <w:i/>
          <w:color w:val="000000"/>
        </w:rPr>
        <w:t xml:space="preserve"> </w:t>
      </w:r>
      <w:r w:rsidRPr="00975D7F">
        <w:rPr>
          <w:rFonts w:cstheme="minorHAnsi"/>
          <w:i/>
          <w:color w:val="000000"/>
        </w:rPr>
        <w:t>…“</w:t>
      </w:r>
      <w:r w:rsidR="00ED7EFC">
        <w:rPr>
          <w:rFonts w:cstheme="minorHAnsi"/>
          <w:i/>
          <w:color w:val="000000"/>
        </w:rPr>
        <w:t>, „Die Zuschauer*innen müssen auf dem Weg zu ihren Sitzplätzen…“</w:t>
      </w:r>
    </w:p>
    <w:p w14:paraId="4C30EA70" w14:textId="23064892" w:rsidR="00975D7F" w:rsidRDefault="001423F5" w:rsidP="006C1611">
      <w:pPr>
        <w:pStyle w:val="Listenabsatz"/>
        <w:numPr>
          <w:ilvl w:val="0"/>
          <w:numId w:val="6"/>
        </w:numPr>
        <w:rPr>
          <w:rFonts w:cstheme="minorHAnsi"/>
          <w:color w:val="000000"/>
        </w:rPr>
      </w:pPr>
      <w:r>
        <w:rPr>
          <w:rFonts w:cstheme="minorHAnsi"/>
          <w:color w:val="000000"/>
        </w:rPr>
        <w:t>n</w:t>
      </w:r>
      <w:r w:rsidR="00975D7F">
        <w:rPr>
          <w:rFonts w:cstheme="minorHAnsi"/>
          <w:color w:val="000000"/>
        </w:rPr>
        <w:t>icht geltende oder umgesetzte Regelungen weglassen und aus dem Dokument löschen</w:t>
      </w:r>
    </w:p>
    <w:p w14:paraId="408C9200" w14:textId="5F02011B" w:rsidR="00975D7F" w:rsidRDefault="00975D7F" w:rsidP="006C1611">
      <w:pPr>
        <w:pStyle w:val="Listenabsatz"/>
        <w:numPr>
          <w:ilvl w:val="0"/>
          <w:numId w:val="6"/>
        </w:numPr>
        <w:rPr>
          <w:rFonts w:cstheme="minorHAnsi"/>
          <w:color w:val="000000"/>
        </w:rPr>
      </w:pPr>
      <w:r>
        <w:rPr>
          <w:rFonts w:cstheme="minorHAnsi"/>
          <w:color w:val="000000"/>
        </w:rPr>
        <w:t>Absatz „Der Verein als Arbeitgeber“ entfernen, wenn für den Verein nichtzutreffend</w:t>
      </w:r>
    </w:p>
    <w:p w14:paraId="48098F3B" w14:textId="63506E4F" w:rsidR="00975D7F" w:rsidRPr="006C1611" w:rsidRDefault="001423F5" w:rsidP="006C1611">
      <w:pPr>
        <w:pStyle w:val="Listenabsatz"/>
        <w:numPr>
          <w:ilvl w:val="0"/>
          <w:numId w:val="6"/>
        </w:numPr>
        <w:rPr>
          <w:rFonts w:cstheme="minorHAnsi"/>
          <w:color w:val="000000"/>
        </w:rPr>
      </w:pPr>
      <w:r>
        <w:rPr>
          <w:rFonts w:cstheme="minorHAnsi"/>
          <w:color w:val="000000"/>
        </w:rPr>
        <w:t xml:space="preserve">Absatz „Organisatorisches“ kann entfallen, </w:t>
      </w:r>
      <w:bookmarkStart w:id="0" w:name="_GoBack"/>
      <w:bookmarkEnd w:id="0"/>
      <w:r>
        <w:rPr>
          <w:rFonts w:cstheme="minorHAnsi"/>
          <w:color w:val="000000"/>
        </w:rPr>
        <w:t>wenn alle dort aufgeführten und relevanten Punkte unter „Trainingsbetrieb“ und „Spielbetrieb“ genannt werden.</w:t>
      </w:r>
    </w:p>
    <w:p w14:paraId="1387AF48" w14:textId="78AA33B8" w:rsidR="006C1611" w:rsidRDefault="006C1611">
      <w:pPr>
        <w:rPr>
          <w:rFonts w:cstheme="minorHAnsi"/>
          <w:color w:val="000000"/>
        </w:rPr>
      </w:pPr>
      <w:r>
        <w:rPr>
          <w:rFonts w:cstheme="minorHAnsi"/>
          <w:color w:val="000000"/>
        </w:rPr>
        <w:br w:type="page"/>
      </w:r>
    </w:p>
    <w:p w14:paraId="689E8F2A" w14:textId="4CFC186C" w:rsidR="00ED7EFC" w:rsidRPr="00ED4DC8" w:rsidRDefault="00ED7EFC" w:rsidP="00ED7EFC">
      <w:pPr>
        <w:pStyle w:val="berschrift1"/>
        <w:ind w:left="0"/>
      </w:pPr>
      <w:r w:rsidRPr="00ED4DC8">
        <w:lastRenderedPageBreak/>
        <w:t>Hygienekonzept</w:t>
      </w:r>
      <w:r>
        <w:t xml:space="preserve"> </w:t>
      </w:r>
      <w:r>
        <w:t>des/der</w:t>
      </w:r>
      <w:r w:rsidR="001423F5">
        <w:t xml:space="preserve"> </w:t>
      </w:r>
      <w:r w:rsidR="001423F5">
        <w:t>………………………………………………………………………</w:t>
      </w:r>
    </w:p>
    <w:p w14:paraId="25E73672" w14:textId="3835CB72" w:rsidR="00ED7EFC" w:rsidRPr="00ED7EFC" w:rsidRDefault="00ED7EFC" w:rsidP="00ED7EFC">
      <w:pPr>
        <w:rPr>
          <w:sz w:val="28"/>
          <w:szCs w:val="28"/>
        </w:rPr>
      </w:pPr>
      <w:r>
        <w:br/>
      </w:r>
      <w:r w:rsidRPr="00ED7EFC">
        <w:rPr>
          <w:sz w:val="28"/>
          <w:szCs w:val="28"/>
        </w:rPr>
        <w:t xml:space="preserve">für den Wiedereinstieg in den </w:t>
      </w:r>
      <w:r w:rsidRPr="00ED7EFC">
        <w:rPr>
          <w:sz w:val="28"/>
          <w:szCs w:val="28"/>
        </w:rPr>
        <w:t xml:space="preserve">Trainings- und Spielbetrieb </w:t>
      </w:r>
      <w:r w:rsidRPr="00ED7EFC">
        <w:rPr>
          <w:sz w:val="28"/>
          <w:szCs w:val="28"/>
        </w:rPr>
        <w:t>im Basketball</w:t>
      </w:r>
    </w:p>
    <w:p w14:paraId="52BB2601" w14:textId="77777777" w:rsidR="00ED7EFC" w:rsidRDefault="00ED7EFC" w:rsidP="00ED7EFC">
      <w:pPr>
        <w:rPr>
          <w:sz w:val="24"/>
          <w:szCs w:val="24"/>
        </w:rPr>
      </w:pPr>
    </w:p>
    <w:p w14:paraId="32207461" w14:textId="5E35D863" w:rsidR="00ED7EFC" w:rsidRPr="00694113" w:rsidRDefault="00ED7EFC" w:rsidP="00ED7EFC">
      <w:r w:rsidRPr="002173F7">
        <w:rPr>
          <w:sz w:val="24"/>
          <w:szCs w:val="24"/>
        </w:rPr>
        <w:t>Vereins-Informationen</w:t>
      </w:r>
    </w:p>
    <w:p w14:paraId="221D7339" w14:textId="77777777" w:rsidR="00ED7EFC" w:rsidRPr="00694113" w:rsidRDefault="00ED7EFC" w:rsidP="00ED7EFC"/>
    <w:p w14:paraId="5EDA1E35" w14:textId="165AC40F" w:rsidR="00ED7EFC" w:rsidRPr="00694113" w:rsidRDefault="00ED7EFC" w:rsidP="00ED7EFC">
      <w:r w:rsidRPr="00694113">
        <w:t>Verein</w:t>
      </w:r>
      <w:r w:rsidR="001423F5">
        <w:t>:</w:t>
      </w:r>
      <w:r w:rsidRPr="00694113">
        <w:tab/>
      </w:r>
      <w:r w:rsidRPr="00694113">
        <w:tab/>
      </w:r>
      <w:r w:rsidRPr="00694113">
        <w:tab/>
      </w:r>
      <w:r>
        <w:t>…………………………………………………………………………………………………….</w:t>
      </w:r>
    </w:p>
    <w:p w14:paraId="70C5C28C" w14:textId="0E67D8F3" w:rsidR="00ED7EFC" w:rsidRDefault="00ED7EFC" w:rsidP="00ED7EFC"/>
    <w:p w14:paraId="40FA9CF2" w14:textId="71D75974" w:rsidR="00ED7EFC" w:rsidRPr="00694113" w:rsidRDefault="00ED7EFC" w:rsidP="00ED7EFC">
      <w:r>
        <w:t>Vertreten durch:</w:t>
      </w:r>
      <w:r>
        <w:tab/>
      </w:r>
      <w:r w:rsidR="001423F5">
        <w:t>…………………………………………………………………………………………………….</w:t>
      </w:r>
      <w:r w:rsidR="001423F5">
        <w:br/>
      </w:r>
      <w:r w:rsidR="001423F5">
        <w:tab/>
      </w:r>
      <w:r w:rsidR="001423F5">
        <w:tab/>
      </w:r>
      <w:r w:rsidR="001423F5">
        <w:tab/>
        <w:t>(Vorname Name, Funktion</w:t>
      </w:r>
    </w:p>
    <w:p w14:paraId="525C5635" w14:textId="77777777" w:rsidR="001423F5" w:rsidRDefault="001423F5" w:rsidP="001423F5"/>
    <w:p w14:paraId="19BD3AD8" w14:textId="5FD03A60" w:rsidR="001423F5" w:rsidRPr="00694113" w:rsidRDefault="001423F5" w:rsidP="001423F5">
      <w:r>
        <w:t>Mail:</w:t>
      </w:r>
      <w:r>
        <w:tab/>
      </w:r>
      <w:r>
        <w:tab/>
      </w:r>
      <w:r>
        <w:tab/>
        <w:t>…………………………………………………………………………………………………….</w:t>
      </w:r>
    </w:p>
    <w:p w14:paraId="0B873B53" w14:textId="77777777" w:rsidR="001423F5" w:rsidRPr="00694113" w:rsidRDefault="001423F5" w:rsidP="001423F5"/>
    <w:p w14:paraId="5DFBA43C" w14:textId="77777777" w:rsidR="001423F5" w:rsidRPr="00694113" w:rsidRDefault="001423F5" w:rsidP="001423F5">
      <w:r>
        <w:t>Telefon/Handy:</w:t>
      </w:r>
      <w:r>
        <w:tab/>
      </w:r>
      <w:r w:rsidRPr="00694113">
        <w:tab/>
      </w:r>
      <w:r>
        <w:t>…………………………………………………………………………………………………….</w:t>
      </w:r>
    </w:p>
    <w:p w14:paraId="31783723" w14:textId="77777777" w:rsidR="001423F5" w:rsidRDefault="001423F5" w:rsidP="00ED7EFC"/>
    <w:p w14:paraId="6DC57941" w14:textId="05D402B3" w:rsidR="00ED7EFC" w:rsidRPr="00694113" w:rsidRDefault="00ED7EFC" w:rsidP="00ED7EFC">
      <w:r w:rsidRPr="00694113">
        <w:t>Ansprechpartner*in</w:t>
      </w:r>
      <w:r w:rsidRPr="00694113">
        <w:tab/>
      </w:r>
      <w:r w:rsidRPr="00694113">
        <w:tab/>
      </w:r>
    </w:p>
    <w:p w14:paraId="4BC9B151" w14:textId="73614923" w:rsidR="00ED7EFC" w:rsidRPr="00694113" w:rsidRDefault="00ED7EFC" w:rsidP="00ED7EFC">
      <w:r w:rsidRPr="00694113">
        <w:t>für Hygienekonzept</w:t>
      </w:r>
      <w:r w:rsidR="001423F5">
        <w:t>:</w:t>
      </w:r>
      <w:r w:rsidRPr="00694113">
        <w:tab/>
      </w:r>
      <w:r w:rsidR="001423F5">
        <w:t>…………………………………………………………………………………………………….</w:t>
      </w:r>
    </w:p>
    <w:p w14:paraId="21A7DA08" w14:textId="77777777" w:rsidR="00ED7EFC" w:rsidRDefault="00ED7EFC" w:rsidP="00ED7EFC"/>
    <w:p w14:paraId="3F642785" w14:textId="5BBC481E" w:rsidR="00ED7EFC" w:rsidRPr="00694113" w:rsidRDefault="001423F5" w:rsidP="00ED7EFC">
      <w:r>
        <w:t>Mail:</w:t>
      </w:r>
      <w:r w:rsidR="00ED7EFC">
        <w:tab/>
      </w:r>
      <w:r w:rsidR="00ED7EFC">
        <w:tab/>
      </w:r>
      <w:r w:rsidR="00ED7EFC">
        <w:tab/>
      </w:r>
      <w:r>
        <w:t>…………………………………………………………………………………………………….</w:t>
      </w:r>
    </w:p>
    <w:p w14:paraId="004CDF27" w14:textId="77777777" w:rsidR="00ED7EFC" w:rsidRPr="00694113" w:rsidRDefault="00ED7EFC" w:rsidP="00ED7EFC"/>
    <w:p w14:paraId="112B8E7A" w14:textId="43DBCFC3" w:rsidR="00ED7EFC" w:rsidRPr="00694113" w:rsidRDefault="001423F5" w:rsidP="00ED7EFC">
      <w:r>
        <w:t>Telefon/Handy:</w:t>
      </w:r>
      <w:r>
        <w:tab/>
      </w:r>
      <w:r w:rsidR="00ED7EFC" w:rsidRPr="00694113">
        <w:tab/>
      </w:r>
      <w:r>
        <w:t>…………………………………………………………………………………………………….</w:t>
      </w:r>
    </w:p>
    <w:p w14:paraId="4F05A3A1" w14:textId="77777777" w:rsidR="00ED7EFC" w:rsidRPr="00694113" w:rsidRDefault="00ED7EFC" w:rsidP="00ED7EFC"/>
    <w:p w14:paraId="074704D9" w14:textId="2BFE7762" w:rsidR="00ED7EFC" w:rsidRDefault="00ED7EFC" w:rsidP="00ED7EFC">
      <w:r>
        <w:t>Sporthalle</w:t>
      </w:r>
      <w:r w:rsidR="001423F5">
        <w:t xml:space="preserve"> ggf.</w:t>
      </w:r>
      <w:r w:rsidR="001423F5">
        <w:tab/>
      </w:r>
      <w:r w:rsidRPr="00694113">
        <w:tab/>
      </w:r>
      <w:r w:rsidR="001423F5">
        <w:t>…………………………………………………………………………………………………….</w:t>
      </w:r>
    </w:p>
    <w:p w14:paraId="5C36AEDC" w14:textId="77777777" w:rsidR="001423F5" w:rsidRDefault="001423F5" w:rsidP="00ED7EFC"/>
    <w:p w14:paraId="08C5B497" w14:textId="49FF8D6A" w:rsidR="001423F5" w:rsidRDefault="001423F5" w:rsidP="00ED7EFC">
      <w:r>
        <w:t>mit Adresse:</w:t>
      </w:r>
      <w:r>
        <w:tab/>
      </w:r>
      <w:r>
        <w:tab/>
      </w:r>
      <w:r>
        <w:t>…………………………………………………………………………………………………….</w:t>
      </w:r>
    </w:p>
    <w:p w14:paraId="2C2EE191" w14:textId="77777777" w:rsidR="00ED7EFC" w:rsidRPr="00694113" w:rsidRDefault="00ED7EFC" w:rsidP="00ED7EFC"/>
    <w:p w14:paraId="504FF299" w14:textId="77777777" w:rsidR="00ED7EFC" w:rsidRPr="00694113" w:rsidRDefault="00ED7EFC" w:rsidP="00ED7EFC"/>
    <w:p w14:paraId="261AA9EE" w14:textId="77777777" w:rsidR="00ED7EFC" w:rsidRPr="00694113" w:rsidRDefault="00ED7EFC" w:rsidP="00ED7EFC"/>
    <w:p w14:paraId="67F5DAD6" w14:textId="2688FFF9" w:rsidR="00ED7EFC" w:rsidRPr="00694113" w:rsidRDefault="001423F5" w:rsidP="00ED7EFC">
      <w:r>
        <w:t>…………………………………………………………………………………………………….</w:t>
      </w:r>
    </w:p>
    <w:p w14:paraId="5DD9399A" w14:textId="77777777" w:rsidR="00ED7EFC" w:rsidRPr="00694113" w:rsidRDefault="00ED7EFC" w:rsidP="00ED7EFC">
      <w:r w:rsidRPr="00694113">
        <w:t>Ort, Datum, Unterschrift</w:t>
      </w:r>
    </w:p>
    <w:p w14:paraId="275E3044" w14:textId="53B03A1B" w:rsidR="00A512F3" w:rsidRPr="00A512F3" w:rsidRDefault="00A512F3" w:rsidP="00A11012">
      <w:pPr>
        <w:jc w:val="both"/>
        <w:rPr>
          <w:rFonts w:cstheme="minorHAnsi"/>
          <w:color w:val="000000"/>
        </w:rPr>
      </w:pPr>
      <w:r w:rsidRPr="00A512F3">
        <w:rPr>
          <w:rFonts w:cstheme="minorHAnsi"/>
          <w:color w:val="000000"/>
        </w:rPr>
        <w:br w:type="page"/>
      </w:r>
    </w:p>
    <w:p w14:paraId="7D622C8A" w14:textId="77777777" w:rsidR="00840191" w:rsidRDefault="00F048B0" w:rsidP="00A11012">
      <w:pPr>
        <w:pStyle w:val="berschrift2"/>
        <w:numPr>
          <w:ilvl w:val="0"/>
          <w:numId w:val="1"/>
        </w:numPr>
        <w:ind w:left="1134" w:hanging="567"/>
      </w:pPr>
      <w:bookmarkStart w:id="1" w:name="_Toc46391436"/>
      <w:r>
        <w:lastRenderedPageBreak/>
        <w:t>Allgemeine</w:t>
      </w:r>
      <w:r w:rsidR="001646F7">
        <w:t xml:space="preserve"> Hygieneregeln</w:t>
      </w:r>
      <w:bookmarkEnd w:id="1"/>
    </w:p>
    <w:p w14:paraId="4BA0AF7F" w14:textId="77777777" w:rsidR="006D7184" w:rsidRDefault="006D7184" w:rsidP="00A11012">
      <w:pPr>
        <w:jc w:val="both"/>
        <w:rPr>
          <w:rFonts w:cstheme="minorHAnsi"/>
        </w:rPr>
      </w:pPr>
    </w:p>
    <w:p w14:paraId="608943D0" w14:textId="77777777" w:rsidR="003D593B" w:rsidRDefault="003D593B" w:rsidP="003D593B">
      <w:pPr>
        <w:jc w:val="both"/>
        <w:rPr>
          <w:rFonts w:cstheme="minorHAnsi"/>
        </w:rPr>
      </w:pPr>
      <w:r>
        <w:rPr>
          <w:rFonts w:cstheme="minorHAnsi"/>
        </w:rPr>
        <w:t>Zunächst ist es wichtig zu betonen, dass alle zum jeweiligen Zeitpunkt gültigen behördlichen Vorgaben und Empfehlungen zur Hygiene und Reduzierung des Infektionsrisikos auch für den Sport gelten. Trotz der Lockerungen, die die Durchführung des Sports wieder ermöglichen sollen, sollten sich somit alle Beteiligten und Gäste an die grundlegenden Regeln halten.</w:t>
      </w:r>
    </w:p>
    <w:p w14:paraId="0CFB71D6" w14:textId="77777777" w:rsidR="003D593B" w:rsidRDefault="003D593B" w:rsidP="003D593B">
      <w:pPr>
        <w:jc w:val="both"/>
        <w:rPr>
          <w:rFonts w:cstheme="minorHAnsi"/>
        </w:rPr>
      </w:pPr>
      <w:r>
        <w:rPr>
          <w:rFonts w:cstheme="minorHAnsi"/>
        </w:rPr>
        <w:t>Außerhalb des Spielfeldes gelten, auch für die am Spiel beteiligten Personen, in allen Bereichen in und vor den Hallen die Vorgaben zum Mindestabstand. Dieser Abstand sollte eingehalten werden. In Spielpausen und auf den Mannschaftsbänken gilt dies auch für das Spiel selbst. Mögliche Ausnahmen können nur auf Basis lokaler oder anderer behördlicher Verordnungen zugelassen werden.</w:t>
      </w:r>
    </w:p>
    <w:p w14:paraId="254AC81B" w14:textId="77777777" w:rsidR="003D593B" w:rsidRDefault="003D593B" w:rsidP="003D593B">
      <w:pPr>
        <w:jc w:val="both"/>
        <w:rPr>
          <w:rFonts w:cstheme="minorHAnsi"/>
        </w:rPr>
      </w:pPr>
      <w:r>
        <w:rPr>
          <w:rFonts w:cstheme="minorHAnsi"/>
        </w:rPr>
        <w:t>Alle Formen von Begrüßungs- und Jubelritualen vom Händedruck über das Abklatschen bis hin zur Umarmung sollten unterbleiben. Das gilt auch für die Begrüßung und Verabschiedung der Mannschaften und Schiedsrichter*innen vor und nach dem Spiel.</w:t>
      </w:r>
    </w:p>
    <w:p w14:paraId="40EB717A" w14:textId="77777777" w:rsidR="003D593B" w:rsidRDefault="003D593B" w:rsidP="003D593B">
      <w:pPr>
        <w:jc w:val="both"/>
        <w:rPr>
          <w:rFonts w:cstheme="minorHAnsi"/>
        </w:rPr>
      </w:pPr>
      <w:r>
        <w:rPr>
          <w:rFonts w:cstheme="minorHAnsi"/>
        </w:rPr>
        <w:t>Die Empfehlungen zur individuellen Handhygiene gelten ebenfalls für alle Besucher*innen der Hallen. Das Waschen der Hände mit Wasser und Seife für min. 30 Sekunden oder das Desinfizieren der Hände sollte mindestens beim Betreten, besser noch beim Betreten und Verlassen der Halle möglich sein und entsprechend durchgeführt werden.</w:t>
      </w:r>
    </w:p>
    <w:p w14:paraId="236D1B9B" w14:textId="77777777" w:rsidR="003D593B" w:rsidRDefault="003D593B" w:rsidP="003D593B">
      <w:pPr>
        <w:jc w:val="both"/>
        <w:rPr>
          <w:rFonts w:cstheme="minorHAnsi"/>
        </w:rPr>
      </w:pPr>
      <w:r>
        <w:rPr>
          <w:rFonts w:cstheme="minorHAnsi"/>
        </w:rPr>
        <w:t>Ebenso gelten die Regelungen für die „</w:t>
      </w:r>
      <w:proofErr w:type="spellStart"/>
      <w:r>
        <w:rPr>
          <w:rFonts w:cstheme="minorHAnsi"/>
        </w:rPr>
        <w:t>Hust</w:t>
      </w:r>
      <w:proofErr w:type="spellEnd"/>
      <w:r>
        <w:rPr>
          <w:rFonts w:cstheme="minorHAnsi"/>
        </w:rPr>
        <w:t>- und Niesetikette“ in Armbeuge oder Einweg-Taschentuch, sowie die umgehende Entsorgung von benutzten Taschentüchern.</w:t>
      </w:r>
    </w:p>
    <w:p w14:paraId="2BC8CB52" w14:textId="77777777" w:rsidR="003D593B" w:rsidRDefault="003D593B" w:rsidP="003D593B">
      <w:pPr>
        <w:jc w:val="both"/>
        <w:rPr>
          <w:rFonts w:cstheme="minorHAnsi"/>
        </w:rPr>
      </w:pPr>
      <w:r>
        <w:rPr>
          <w:rFonts w:cstheme="minorHAnsi"/>
        </w:rPr>
        <w:t>Je nach behördlichen Vorgaben kann das Tragen eines Mund-Nase-Schutzes in Hallenbereichen außerhalb des Spielfeldes vorgeschrieben sein, wenn es dort räumlich nicht (durchgängig) möglich ist, den Mindestabstand in einzuhalten.</w:t>
      </w:r>
    </w:p>
    <w:p w14:paraId="5A409A53" w14:textId="77777777" w:rsidR="00F57EE8" w:rsidRDefault="00F57EE8" w:rsidP="00A11012">
      <w:pPr>
        <w:pStyle w:val="berschrift1"/>
        <w:ind w:left="0"/>
        <w:rPr>
          <w:rFonts w:asciiTheme="minorHAnsi" w:hAnsiTheme="minorHAnsi" w:cstheme="minorHAnsi"/>
          <w:b w:val="0"/>
          <w:color w:val="auto"/>
          <w:sz w:val="22"/>
          <w:szCs w:val="22"/>
        </w:rPr>
      </w:pPr>
    </w:p>
    <w:p w14:paraId="7B6D4A39" w14:textId="77777777" w:rsidR="00C856E1" w:rsidRDefault="00C856E1" w:rsidP="00A11012">
      <w:pPr>
        <w:pStyle w:val="berschrift1"/>
        <w:numPr>
          <w:ilvl w:val="1"/>
          <w:numId w:val="1"/>
        </w:numPr>
        <w:ind w:left="1134" w:hanging="567"/>
      </w:pPr>
      <w:bookmarkStart w:id="2" w:name="_Toc46391437"/>
      <w:r>
        <w:t>Krankheit und Infektionsverdacht</w:t>
      </w:r>
      <w:bookmarkEnd w:id="2"/>
    </w:p>
    <w:p w14:paraId="2AC57860" w14:textId="77777777" w:rsidR="00C856E1" w:rsidRDefault="00C856E1" w:rsidP="00A11012">
      <w:pPr>
        <w:jc w:val="both"/>
        <w:rPr>
          <w:rFonts w:cstheme="minorHAnsi"/>
        </w:rPr>
      </w:pPr>
    </w:p>
    <w:p w14:paraId="74A7C487" w14:textId="64538C78" w:rsidR="00C856E1" w:rsidRDefault="00A11012" w:rsidP="00A11012">
      <w:pPr>
        <w:jc w:val="both"/>
        <w:rPr>
          <w:rFonts w:cstheme="minorHAnsi"/>
        </w:rPr>
      </w:pPr>
      <w:r>
        <w:rPr>
          <w:rFonts w:cstheme="minorHAnsi"/>
        </w:rPr>
        <w:t>Personen, die</w:t>
      </w:r>
      <w:r w:rsidR="00C856E1">
        <w:rPr>
          <w:rFonts w:cstheme="minorHAnsi"/>
        </w:rPr>
        <w:t xml:space="preserve"> Krankheitssymptome</w:t>
      </w:r>
      <w:r>
        <w:rPr>
          <w:rFonts w:cstheme="minorHAnsi"/>
        </w:rPr>
        <w:t xml:space="preserve"> aufweisen </w:t>
      </w:r>
      <w:r w:rsidR="00C856E1">
        <w:rPr>
          <w:rFonts w:cstheme="minorHAnsi"/>
        </w:rPr>
        <w:t xml:space="preserve">oder </w:t>
      </w:r>
      <w:r>
        <w:rPr>
          <w:rFonts w:cstheme="minorHAnsi"/>
        </w:rPr>
        <w:t xml:space="preserve">über </w:t>
      </w:r>
      <w:r w:rsidR="00C856E1">
        <w:rPr>
          <w:rFonts w:cstheme="minorHAnsi"/>
        </w:rPr>
        <w:t>Unwohlsein</w:t>
      </w:r>
      <w:r>
        <w:rPr>
          <w:rFonts w:cstheme="minorHAnsi"/>
        </w:rPr>
        <w:t xml:space="preserve"> klagen, haben</w:t>
      </w:r>
      <w:r w:rsidR="00C856E1">
        <w:rPr>
          <w:rFonts w:cstheme="minorHAnsi"/>
        </w:rPr>
        <w:t xml:space="preserve"> sich aus den Sporthallen fern</w:t>
      </w:r>
      <w:r>
        <w:rPr>
          <w:rFonts w:cstheme="minorHAnsi"/>
        </w:rPr>
        <w:t>zu</w:t>
      </w:r>
      <w:r w:rsidR="00C856E1">
        <w:rPr>
          <w:rFonts w:cstheme="minorHAnsi"/>
        </w:rPr>
        <w:t>halten. Das gilt auch für Personen aus Haushalten mit einer erkrankten Person.</w:t>
      </w:r>
    </w:p>
    <w:p w14:paraId="632B5E16" w14:textId="77777777" w:rsidR="00C856E1" w:rsidRDefault="00C856E1" w:rsidP="00A11012">
      <w:pPr>
        <w:jc w:val="both"/>
        <w:rPr>
          <w:rFonts w:cstheme="minorHAnsi"/>
        </w:rPr>
      </w:pPr>
      <w:r>
        <w:rPr>
          <w:rFonts w:cstheme="minorHAnsi"/>
        </w:rPr>
        <w:t>Sollten erstmalig in der Halle Krankheitssymptome oder Fieber (</w:t>
      </w:r>
      <w:r w:rsidR="00D73CE0">
        <w:rPr>
          <w:rFonts w:cstheme="minorHAnsi"/>
        </w:rPr>
        <w:t>≥</w:t>
      </w:r>
      <w:r>
        <w:rPr>
          <w:rFonts w:cstheme="minorHAnsi"/>
        </w:rPr>
        <w:t>38° C) auftreten, so sollte die betreffende Person die Sporthalle und alle angeschlossenen Bereiche umgehend verlassen.</w:t>
      </w:r>
    </w:p>
    <w:p w14:paraId="11C55354" w14:textId="77777777" w:rsidR="00C856E1" w:rsidRDefault="00C856E1" w:rsidP="00A11012">
      <w:pPr>
        <w:jc w:val="both"/>
        <w:rPr>
          <w:rFonts w:cstheme="minorHAnsi"/>
        </w:rPr>
      </w:pPr>
      <w:r>
        <w:rPr>
          <w:rFonts w:cstheme="minorHAnsi"/>
        </w:rPr>
        <w:t>Den Umgang mit positiv auf Covid-19 getesteten Personen, ihren Haushaltsangehörigen und deren Quarantäne</w:t>
      </w:r>
      <w:r w:rsidR="00D73CE0">
        <w:rPr>
          <w:rFonts w:cstheme="minorHAnsi"/>
        </w:rPr>
        <w:t>,</w:t>
      </w:r>
      <w:r>
        <w:rPr>
          <w:rFonts w:cstheme="minorHAnsi"/>
        </w:rPr>
        <w:t xml:space="preserve"> regeln die behördlichen Vorgaben.</w:t>
      </w:r>
      <w:r w:rsidR="00D73CE0">
        <w:rPr>
          <w:rFonts w:cstheme="minorHAnsi"/>
        </w:rPr>
        <w:t xml:space="preserve"> Im Zweifel sollte hierzu das örtliche Gesundheitsamt kontaktiert werden.</w:t>
      </w:r>
    </w:p>
    <w:p w14:paraId="5A1A6F1E" w14:textId="3FFFB9D5" w:rsidR="00C856E1" w:rsidRDefault="00C856E1" w:rsidP="00A11012">
      <w:pPr>
        <w:jc w:val="both"/>
        <w:rPr>
          <w:rFonts w:cstheme="minorHAnsi"/>
        </w:rPr>
      </w:pPr>
      <w:r>
        <w:rPr>
          <w:rFonts w:cstheme="minorHAnsi"/>
        </w:rPr>
        <w:t xml:space="preserve">Für positiv getestete Personen und solche aus demselben Haushalt gilt darüber hinaus die </w:t>
      </w:r>
      <w:r w:rsidR="00A40AF0">
        <w:rPr>
          <w:rFonts w:cstheme="minorHAnsi"/>
        </w:rPr>
        <w:t>Vorgabe</w:t>
      </w:r>
      <w:r>
        <w:rPr>
          <w:rFonts w:cstheme="minorHAnsi"/>
        </w:rPr>
        <w:t>, diese für mindestens 14 Tage aus dem Trainings- und Spielbetrieb herauszunehmen.</w:t>
      </w:r>
    </w:p>
    <w:p w14:paraId="4325B52E" w14:textId="77777777" w:rsidR="00F048B0" w:rsidRDefault="00F048B0" w:rsidP="00A11012">
      <w:pPr>
        <w:jc w:val="both"/>
        <w:rPr>
          <w:rFonts w:cstheme="minorHAnsi"/>
        </w:rPr>
      </w:pPr>
      <w:r>
        <w:rPr>
          <w:rFonts w:cstheme="minorHAnsi"/>
        </w:rPr>
        <w:br w:type="page"/>
      </w:r>
    </w:p>
    <w:p w14:paraId="18A4730A" w14:textId="77777777" w:rsidR="00A512F3" w:rsidRDefault="00F048B0" w:rsidP="00A11012">
      <w:pPr>
        <w:pStyle w:val="berschrift1"/>
        <w:numPr>
          <w:ilvl w:val="0"/>
          <w:numId w:val="1"/>
        </w:numPr>
        <w:ind w:left="1134" w:hanging="567"/>
      </w:pPr>
      <w:bookmarkStart w:id="3" w:name="_Toc46391438"/>
      <w:r>
        <w:lastRenderedPageBreak/>
        <w:t>Organisatorisches</w:t>
      </w:r>
      <w:bookmarkEnd w:id="3"/>
    </w:p>
    <w:p w14:paraId="6D2369A6" w14:textId="70CFF179" w:rsidR="00F57EE8" w:rsidRDefault="00F57EE8" w:rsidP="00A11012">
      <w:pPr>
        <w:jc w:val="both"/>
        <w:rPr>
          <w:rFonts w:cstheme="minorHAnsi"/>
        </w:rPr>
      </w:pPr>
    </w:p>
    <w:p w14:paraId="0298F1CE" w14:textId="77777777" w:rsidR="00F57EE8" w:rsidRPr="00F57EE8" w:rsidRDefault="0085780F" w:rsidP="00A11012">
      <w:pPr>
        <w:pStyle w:val="berschrift1"/>
        <w:ind w:left="1134" w:hanging="567"/>
        <w:rPr>
          <w:rFonts w:cstheme="minorHAnsi"/>
        </w:rPr>
      </w:pPr>
      <w:bookmarkStart w:id="4" w:name="_Toc46391439"/>
      <w:r>
        <w:t>2.1</w:t>
      </w:r>
      <w:r>
        <w:tab/>
      </w:r>
      <w:r w:rsidR="00F57EE8">
        <w:t>Hallenbereiche</w:t>
      </w:r>
      <w:bookmarkEnd w:id="4"/>
    </w:p>
    <w:p w14:paraId="40811FE9" w14:textId="77777777" w:rsidR="006A1D25" w:rsidRDefault="006A1D25" w:rsidP="00A11012">
      <w:pPr>
        <w:jc w:val="both"/>
        <w:rPr>
          <w:rFonts w:cstheme="minorHAnsi"/>
        </w:rPr>
      </w:pPr>
    </w:p>
    <w:p w14:paraId="34B210B4" w14:textId="75A6D895" w:rsidR="0085780F" w:rsidRDefault="0085780F" w:rsidP="00A11012">
      <w:pPr>
        <w:jc w:val="both"/>
        <w:rPr>
          <w:rFonts w:cstheme="minorHAnsi"/>
        </w:rPr>
      </w:pPr>
      <w:r>
        <w:rPr>
          <w:rFonts w:cstheme="minorHAnsi"/>
        </w:rPr>
        <w:t xml:space="preserve">Unabhängig von der Hallengröße ist es sinnvoll, die Sporthalle in verschiedene Bereiche aufzuteilen, in denen jeweils entsprechende Hygieneregeln gelten. </w:t>
      </w:r>
      <w:r w:rsidR="00435861">
        <w:rPr>
          <w:rFonts w:cstheme="minorHAnsi"/>
        </w:rPr>
        <w:t xml:space="preserve">Dies </w:t>
      </w:r>
      <w:r>
        <w:rPr>
          <w:rFonts w:cstheme="minorHAnsi"/>
        </w:rPr>
        <w:t>gilt auch für Wegflächen wie Kabinen- oder Zugangsbereiche.</w:t>
      </w:r>
      <w:r w:rsidR="00DE36D3">
        <w:rPr>
          <w:rFonts w:cstheme="minorHAnsi"/>
        </w:rPr>
        <w:t xml:space="preserve"> Informationen zum Zugang zu den </w:t>
      </w:r>
      <w:r w:rsidR="00435861">
        <w:rPr>
          <w:rFonts w:cstheme="minorHAnsi"/>
        </w:rPr>
        <w:t xml:space="preserve">jeweiligen </w:t>
      </w:r>
      <w:r w:rsidR="00DE36D3">
        <w:rPr>
          <w:rFonts w:cstheme="minorHAnsi"/>
        </w:rPr>
        <w:t xml:space="preserve">Flächen sollten Teil des am Eingang </w:t>
      </w:r>
      <w:r w:rsidR="00435861">
        <w:rPr>
          <w:rFonts w:cstheme="minorHAnsi"/>
        </w:rPr>
        <w:t xml:space="preserve">für alle Besucher*innen </w:t>
      </w:r>
      <w:r w:rsidR="00DE36D3">
        <w:rPr>
          <w:rFonts w:cstheme="minorHAnsi"/>
        </w:rPr>
        <w:t>ausgehängten Hygienekonzeptes sein.</w:t>
      </w:r>
    </w:p>
    <w:p w14:paraId="2E3798D1" w14:textId="77777777" w:rsidR="0085780F" w:rsidRDefault="0085780F" w:rsidP="00A11012">
      <w:pPr>
        <w:jc w:val="both"/>
        <w:rPr>
          <w:rFonts w:cstheme="minorHAnsi"/>
        </w:rPr>
      </w:pPr>
    </w:p>
    <w:p w14:paraId="25EE5215" w14:textId="77777777" w:rsidR="006A1D25" w:rsidRPr="006A1D25" w:rsidRDefault="0085780F" w:rsidP="00A11012">
      <w:pPr>
        <w:pStyle w:val="berschrift3"/>
        <w:numPr>
          <w:ilvl w:val="2"/>
          <w:numId w:val="1"/>
        </w:numPr>
        <w:ind w:left="1134" w:hanging="567"/>
        <w:jc w:val="both"/>
      </w:pPr>
      <w:bookmarkStart w:id="5" w:name="_Toc46391440"/>
      <w:r w:rsidRPr="0085780F">
        <w:t>Spielfel</w:t>
      </w:r>
      <w:r w:rsidR="006A1D25">
        <w:t>d</w:t>
      </w:r>
      <w:bookmarkEnd w:id="5"/>
    </w:p>
    <w:p w14:paraId="42CFC665" w14:textId="77777777" w:rsidR="0085780F" w:rsidRDefault="006A1D25" w:rsidP="00A11012">
      <w:pPr>
        <w:jc w:val="both"/>
      </w:pPr>
      <w:r>
        <w:t>Das Spielfeld ist der Bereich in der Halle, in dem die Abstandsregeln während des Spiels ausgesetzt sind. Alle direkt und aktiv am Spiel beteiligten Personen (inkl. Schiedsrichter*innen) haben also untereinander Körperkontakt. Zudem führen die körperliche Aktivität und die dadurch erhöhte Atmung zu einem verstärkten Ausstoß von sog. Aerosolen. Daher sollte der Bereich des Spielfeldes klar von den anderen Bereichen getrennt sein, so dass es zwischen Aktiven und allen anderen Beteiligten keinen Kontakt gibt. Wenn die räumlichen Gegebenheiten es hergeben, sollte rund um das Spielfeld ein Sicherheitsabstand von 2-4 Metern (auch für Kampfgericht und Zuschauer) gelten.</w:t>
      </w:r>
    </w:p>
    <w:p w14:paraId="37FAF792" w14:textId="77777777" w:rsidR="006A1D25" w:rsidRDefault="006A1D25" w:rsidP="00A11012">
      <w:pPr>
        <w:jc w:val="both"/>
      </w:pPr>
    </w:p>
    <w:p w14:paraId="31F85E94" w14:textId="77777777" w:rsidR="006A1D25" w:rsidRDefault="006A1D25" w:rsidP="00A11012">
      <w:pPr>
        <w:pStyle w:val="berschrift3"/>
        <w:ind w:left="1134" w:hanging="567"/>
        <w:jc w:val="both"/>
      </w:pPr>
      <w:bookmarkStart w:id="6" w:name="_Toc46391441"/>
      <w:r>
        <w:t>2.1.2.</w:t>
      </w:r>
      <w:r>
        <w:tab/>
        <w:t>Kampfgericht und Mannschaftsbereiche</w:t>
      </w:r>
      <w:bookmarkEnd w:id="6"/>
    </w:p>
    <w:p w14:paraId="205112A2" w14:textId="77777777" w:rsidR="006A1D25" w:rsidRDefault="00241775" w:rsidP="00A11012">
      <w:pPr>
        <w:jc w:val="both"/>
      </w:pPr>
      <w:r>
        <w:t>Die Bereiche für das Kampfgericht und die beiden am Spiel beteiligten Mannschaften sollten klar gekennzeichnet und für jedes Spiel nur den daran beteiligten Personen vorbehalten sein. Außer für die am Spiel beteiligten Spieler*innen gelten in diesen Bereichen die Abstandsregeln. Weitere Hinweise finden sich im Abschnitt „Spielbetrieb“.</w:t>
      </w:r>
    </w:p>
    <w:p w14:paraId="61449389" w14:textId="77777777" w:rsidR="006A1D25" w:rsidRDefault="006A1D25" w:rsidP="00A11012">
      <w:pPr>
        <w:jc w:val="both"/>
      </w:pPr>
    </w:p>
    <w:p w14:paraId="1EDCE1F0" w14:textId="77777777" w:rsidR="006A1D25" w:rsidRDefault="006A1D25" w:rsidP="00A11012">
      <w:pPr>
        <w:pStyle w:val="berschrift3"/>
        <w:ind w:left="1134" w:hanging="567"/>
        <w:jc w:val="both"/>
      </w:pPr>
      <w:bookmarkStart w:id="7" w:name="_Toc46391442"/>
      <w:r>
        <w:t>2.1.3</w:t>
      </w:r>
      <w:r>
        <w:tab/>
        <w:t>Kabinen, Dusche, sanitäre Anlagen</w:t>
      </w:r>
      <w:bookmarkEnd w:id="7"/>
    </w:p>
    <w:p w14:paraId="1AD46EA2" w14:textId="61A671EC" w:rsidR="006A1D25" w:rsidRDefault="00241775" w:rsidP="00A11012">
      <w:pPr>
        <w:jc w:val="both"/>
      </w:pPr>
      <w:r>
        <w:t>Für die Nutzung von Kabinen und Duschräumen gilt</w:t>
      </w:r>
      <w:r w:rsidR="00311840">
        <w:t>, dass der Aufenthalt</w:t>
      </w:r>
      <w:r>
        <w:t xml:space="preserve"> d</w:t>
      </w:r>
      <w:r w:rsidR="00311840">
        <w:t>er</w:t>
      </w:r>
      <w:r>
        <w:t xml:space="preserve"> Spieler*innen </w:t>
      </w:r>
      <w:r w:rsidR="00311840">
        <w:t xml:space="preserve">dort </w:t>
      </w:r>
      <w:r>
        <w:t xml:space="preserve">auf ein notwendiges Minimum </w:t>
      </w:r>
      <w:r w:rsidR="00311840">
        <w:t xml:space="preserve">reduziert </w:t>
      </w:r>
      <w:r>
        <w:t xml:space="preserve">werden sollte. </w:t>
      </w:r>
      <w:r w:rsidR="00A213D0">
        <w:t xml:space="preserve"> Diese </w:t>
      </w:r>
      <w:r>
        <w:t xml:space="preserve">Bereiche sollten ausschließlich von den Aktiven und ggf. Vereinspersonal zur Reinigung betreten werden. Das Durchmischen von Mannschaften </w:t>
      </w:r>
      <w:r w:rsidR="00C76D09">
        <w:t xml:space="preserve">in Kabinen </w:t>
      </w:r>
      <w:r>
        <w:t>sollte auch bei wenigen zur Verfügung stehenden Räumen vermieden werden.</w:t>
      </w:r>
      <w:r w:rsidR="00C76D09">
        <w:t xml:space="preserve"> Es gelten die Abstandsregeln, d.h. beim Verlassen und Betreten der Kabinen(</w:t>
      </w:r>
      <w:r w:rsidR="00B54250">
        <w:t>-</w:t>
      </w:r>
      <w:r w:rsidR="00C76D09">
        <w:t>gänge) kann das Tragen eines Mund-Nase-Schutzes verlangt werden. Weitere Hinweise finden sich in den Abschnitten „Trainingsbetrieb“ und „Spielbetrieb“.</w:t>
      </w:r>
    </w:p>
    <w:p w14:paraId="62A50A67" w14:textId="37E95B72" w:rsidR="00C76D09" w:rsidRDefault="00C76D09" w:rsidP="00A11012">
      <w:pPr>
        <w:jc w:val="both"/>
      </w:pPr>
      <w:r>
        <w:t>Bei den sanitären An</w:t>
      </w:r>
      <w:r w:rsidR="00536EA7">
        <w:t>lagen müssen, nicht zuletzt</w:t>
      </w:r>
      <w:r>
        <w:t xml:space="preserve"> für die Handhygiene, auch Einrichtungen für nicht aktiv am Spiel beteiligte Personen und ggf. Zuschauende bereitgehalten werden. Hier sollten Wege gefunden werden, diese sanitären Anlagen von denen der aktiv am Spiel beteiligten Personen zu trennen und Einrichtungen nicht durch beide Personengruppen nutzen zu lassen.</w:t>
      </w:r>
    </w:p>
    <w:p w14:paraId="708CEB2E" w14:textId="43B6448E" w:rsidR="006A1D25" w:rsidRDefault="00B54250" w:rsidP="00A11012">
      <w:pPr>
        <w:jc w:val="both"/>
      </w:pPr>
      <w:r>
        <w:t xml:space="preserve">Generell gilt für </w:t>
      </w:r>
      <w:r w:rsidR="00E43826">
        <w:t>sämtliche dieser</w:t>
      </w:r>
      <w:r>
        <w:t xml:space="preserve"> Räumlichkeiten, dass sie klar beschildert sein sollten. Alle vorhandenen Fenster in diesen Räumen </w:t>
      </w:r>
      <w:r w:rsidR="00A213D0">
        <w:t>sind</w:t>
      </w:r>
      <w:r>
        <w:t xml:space="preserve"> zur regelmäßigen und ständigen Durchlüftung </w:t>
      </w:r>
      <w:r w:rsidR="00A213D0">
        <w:t>zu nutzen</w:t>
      </w:r>
      <w:r>
        <w:t xml:space="preserve"> werden. </w:t>
      </w:r>
      <w:r w:rsidR="00A213D0">
        <w:t xml:space="preserve">Bei </w:t>
      </w:r>
      <w:r>
        <w:t>fensterlosen Räumen sollten die Türen, solange es die Privatsphäre der Nutzer*innen zulässt, immer o</w:t>
      </w:r>
      <w:r w:rsidR="002E7BCC">
        <w:t>ffen und ggf. festgestellt sein, so dass auf diesem Wege ein Luftaustausch stattfinden kann.</w:t>
      </w:r>
    </w:p>
    <w:p w14:paraId="692734C7" w14:textId="66FB182F" w:rsidR="00B54250" w:rsidRDefault="00536EA7" w:rsidP="00A11012">
      <w:pPr>
        <w:jc w:val="both"/>
      </w:pPr>
      <w:r>
        <w:lastRenderedPageBreak/>
        <w:t>In allen sanitären Anlagen sollten Schilder zur richtigen Handhygiene ausgehängt werden.</w:t>
      </w:r>
    </w:p>
    <w:p w14:paraId="202093E1" w14:textId="77777777" w:rsidR="006A1D25" w:rsidRDefault="006A1D25" w:rsidP="00A11012">
      <w:pPr>
        <w:pStyle w:val="berschrift3"/>
        <w:ind w:left="1134" w:hanging="567"/>
        <w:jc w:val="both"/>
      </w:pPr>
      <w:bookmarkStart w:id="8" w:name="_Toc46391443"/>
      <w:r>
        <w:t>2.1.4</w:t>
      </w:r>
      <w:r>
        <w:tab/>
        <w:t>Zuschauerbereiche</w:t>
      </w:r>
      <w:bookmarkEnd w:id="8"/>
    </w:p>
    <w:p w14:paraId="1CD5F38F" w14:textId="7F3092D1" w:rsidR="006A1D25" w:rsidRDefault="002E7BCC" w:rsidP="00A11012">
      <w:pPr>
        <w:jc w:val="both"/>
      </w:pPr>
      <w:r>
        <w:t xml:space="preserve">In allen Zuschauerbereichen gelten die Abstandsregeln untereinander und zu den Aktiven. Das kann für kleinere Hallen bedeuten, dass </w:t>
      </w:r>
      <w:proofErr w:type="gramStart"/>
      <w:r>
        <w:t xml:space="preserve">keine oder nur sehr wenige </w:t>
      </w:r>
      <w:r w:rsidR="00E43826">
        <w:t>Zuschauer</w:t>
      </w:r>
      <w:proofErr w:type="gramEnd"/>
      <w:r w:rsidR="00D16BB7">
        <w:t>*innen</w:t>
      </w:r>
      <w:r w:rsidR="00E43826">
        <w:t xml:space="preserve"> </w:t>
      </w:r>
      <w:r>
        <w:t xml:space="preserve">in die Halle </w:t>
      </w:r>
      <w:r w:rsidR="00E43826">
        <w:t>gelassen werden</w:t>
      </w:r>
      <w:r>
        <w:t xml:space="preserve">. Für die </w:t>
      </w:r>
      <w:r w:rsidR="00E43826">
        <w:t xml:space="preserve">Zuschauer </w:t>
      </w:r>
      <w:r>
        <w:t xml:space="preserve">müssen sanitäre Anlagen sowie ggf. andere Möglichkeiten für die Handhygiene bereitgestellt werden. </w:t>
      </w:r>
      <w:r w:rsidR="0028017E">
        <w:t>Es muss eine maximale Besucherzahl für Tribünenbereiche entsprechend der jeweils geltenden</w:t>
      </w:r>
      <w:r w:rsidR="00E43826">
        <w:t>,</w:t>
      </w:r>
      <w:r w:rsidR="0028017E">
        <w:t xml:space="preserve"> behördlichen Vorgaben definiert und deren Einhaltung überwacht werden. Ebenso können Markierungen oder Schilder zur Wahrung der Mindestabstände angebracht werden. Über die Wege zu und von den Zuschauerplätzen sowie zu den sanitären Einrichtungen sollten Schilder oder Informationen vorhanden sein.</w:t>
      </w:r>
      <w:r w:rsidR="00B767AE">
        <w:t xml:space="preserve"> Darüber hinaus sollten die Verantwortlichen für das Hygienekonzept in der Halle informieren und behilflich sein. Für die Wege zu und von den Plätzen sowie zu den sanitären Anlagen kann das Tragen eines Mund-Nase-Schutzes verlangt werden.</w:t>
      </w:r>
      <w:r w:rsidR="004136F2">
        <w:t xml:space="preserve"> In Hallen ohne Infrastruktur für Zuschauer*innen, sollten diese auch nicht zugelassen sein</w:t>
      </w:r>
      <w:r w:rsidR="00B767AE">
        <w:t xml:space="preserve">. </w:t>
      </w:r>
      <w:r w:rsidR="004136F2">
        <w:t xml:space="preserve">Ausnahmeregelungen für Eltern, die bspw. den Transport der Kinder organisieren, sollten nur dann getroffen werden, wenn es keine andere Möglichkeit </w:t>
      </w:r>
      <w:r w:rsidR="003178F5">
        <w:t xml:space="preserve">zum Warten </w:t>
      </w:r>
      <w:r w:rsidR="004136F2">
        <w:t xml:space="preserve">gibt. </w:t>
      </w:r>
      <w:r w:rsidR="00B767AE">
        <w:t>Weitere Informationen dazu im Abschnitt „Spielbetrieb“.</w:t>
      </w:r>
    </w:p>
    <w:p w14:paraId="56ED801A" w14:textId="77777777" w:rsidR="006A1D25" w:rsidRDefault="006A1D25" w:rsidP="00A11012">
      <w:pPr>
        <w:jc w:val="both"/>
      </w:pPr>
    </w:p>
    <w:p w14:paraId="70584666" w14:textId="77777777" w:rsidR="006A1D25" w:rsidRDefault="006A1D25" w:rsidP="00A11012">
      <w:pPr>
        <w:pStyle w:val="berschrift3"/>
        <w:ind w:left="1134" w:hanging="567"/>
        <w:jc w:val="both"/>
      </w:pPr>
      <w:bookmarkStart w:id="9" w:name="_Toc46391444"/>
      <w:r>
        <w:t>2.1.5</w:t>
      </w:r>
      <w:r>
        <w:tab/>
        <w:t>Zugänge und Wege</w:t>
      </w:r>
      <w:bookmarkEnd w:id="9"/>
    </w:p>
    <w:p w14:paraId="0591B8E9" w14:textId="2FF30D04" w:rsidR="006A1D25" w:rsidRDefault="00B767AE" w:rsidP="00A11012">
      <w:pPr>
        <w:jc w:val="both"/>
      </w:pPr>
      <w:r>
        <w:t xml:space="preserve">Für alle Wege zu und von den einzelnen Bereichen ist eine „Einbahnstraßen“-Regelung die optimale Lösung. </w:t>
      </w:r>
      <w:r w:rsidR="00AD6F98">
        <w:t xml:space="preserve">In die Umsetzung sind alle vorhandenen Türen (soweit erlaubt auch Notausgangstüren) einzubeziehen. </w:t>
      </w:r>
      <w:r>
        <w:t xml:space="preserve">Besonders </w:t>
      </w:r>
      <w:r w:rsidR="00E43826">
        <w:t xml:space="preserve">bei </w:t>
      </w:r>
      <w:r>
        <w:t xml:space="preserve">engen baulichen Voraussetzungen ist das </w:t>
      </w:r>
      <w:r w:rsidR="00AD6F98">
        <w:t xml:space="preserve">Festlegen </w:t>
      </w:r>
      <w:r>
        <w:t>von Zugangszeiten sowie die Trennung der einzelnen Gruppen wichtig. In allen Gangbereichen sollte zudem von allen Anwesenden ein Mund-Nase-Schutz getragen werden.</w:t>
      </w:r>
    </w:p>
    <w:p w14:paraId="426F6DE1" w14:textId="77777777" w:rsidR="00536EA7" w:rsidRPr="0085780F" w:rsidRDefault="00536EA7" w:rsidP="00A11012">
      <w:pPr>
        <w:jc w:val="both"/>
      </w:pPr>
    </w:p>
    <w:p w14:paraId="47D72329" w14:textId="1EE5B422" w:rsidR="00F048B0" w:rsidRDefault="00F048B0" w:rsidP="00A11012">
      <w:pPr>
        <w:jc w:val="both"/>
        <w:rPr>
          <w:rFonts w:cstheme="minorHAnsi"/>
        </w:rPr>
      </w:pPr>
      <w:r>
        <w:rPr>
          <w:rFonts w:cstheme="minorHAnsi"/>
        </w:rPr>
        <w:br w:type="page"/>
      </w:r>
    </w:p>
    <w:p w14:paraId="236CAE3E" w14:textId="77777777" w:rsidR="00F048B0" w:rsidRDefault="00F048B0" w:rsidP="00A11012">
      <w:pPr>
        <w:pStyle w:val="berschrift1"/>
        <w:numPr>
          <w:ilvl w:val="0"/>
          <w:numId w:val="1"/>
        </w:numPr>
        <w:ind w:left="1134" w:hanging="567"/>
      </w:pPr>
      <w:bookmarkStart w:id="10" w:name="_Toc46391445"/>
      <w:r>
        <w:lastRenderedPageBreak/>
        <w:t>Trainingsbetrieb</w:t>
      </w:r>
      <w:bookmarkEnd w:id="10"/>
    </w:p>
    <w:p w14:paraId="1B654BE7" w14:textId="77777777" w:rsidR="00F048B0" w:rsidRDefault="00F048B0" w:rsidP="00A11012">
      <w:pPr>
        <w:jc w:val="both"/>
        <w:rPr>
          <w:rFonts w:cstheme="minorHAnsi"/>
        </w:rPr>
      </w:pPr>
    </w:p>
    <w:p w14:paraId="181DAC6B" w14:textId="078D427C" w:rsidR="00374BC8" w:rsidRDefault="00374BC8" w:rsidP="00A11012">
      <w:pPr>
        <w:jc w:val="both"/>
        <w:rPr>
          <w:rFonts w:cstheme="minorHAnsi"/>
        </w:rPr>
      </w:pPr>
      <w:r>
        <w:rPr>
          <w:rFonts w:cstheme="minorHAnsi"/>
        </w:rPr>
        <w:t xml:space="preserve">Die Hygieneregeln für den Trainingsbetrieb sind recht einfach umzusetzen, da sich hier nur eigene Vereinsmitglieder bewegen. Die maximal zugelassene Personenzahl für </w:t>
      </w:r>
      <w:r w:rsidR="00CB0B75">
        <w:rPr>
          <w:rFonts w:cstheme="minorHAnsi"/>
        </w:rPr>
        <w:t xml:space="preserve">Sportstätten, das eigentliche </w:t>
      </w:r>
      <w:r>
        <w:rPr>
          <w:rFonts w:cstheme="minorHAnsi"/>
        </w:rPr>
        <w:t>Sport</w:t>
      </w:r>
      <w:r w:rsidR="00CB0B75">
        <w:rPr>
          <w:rFonts w:cstheme="minorHAnsi"/>
        </w:rPr>
        <w:t>treiben</w:t>
      </w:r>
      <w:r>
        <w:rPr>
          <w:rFonts w:cstheme="minorHAnsi"/>
        </w:rPr>
        <w:t xml:space="preserve"> sowie die Art des zugelassenen Sportprogramms regeln die jeweils aktuellen Verordnungen der Behörden. Werden Hallen oder Hallenteile mit anderen Vereinen und Sportarten geteilt und es gibt aneinandergrenzende Nutzungszeiten, so ist eine entsprechende</w:t>
      </w:r>
      <w:r w:rsidR="00E43826">
        <w:rPr>
          <w:rFonts w:cstheme="minorHAnsi"/>
        </w:rPr>
        <w:t>, für jedermann vorgeschriebene</w:t>
      </w:r>
      <w:r>
        <w:rPr>
          <w:rFonts w:cstheme="minorHAnsi"/>
        </w:rPr>
        <w:t xml:space="preserve"> Absprache unumgänglich und so früh wie möglich vorzunehmen.</w:t>
      </w:r>
    </w:p>
    <w:p w14:paraId="456C53FF" w14:textId="442B3554" w:rsidR="00374BC8" w:rsidRDefault="00FF5F9B" w:rsidP="00A11012">
      <w:pPr>
        <w:jc w:val="both"/>
        <w:rPr>
          <w:rFonts w:cstheme="minorHAnsi"/>
        </w:rPr>
      </w:pPr>
      <w:r>
        <w:rPr>
          <w:rFonts w:cstheme="minorHAnsi"/>
        </w:rPr>
        <w:t xml:space="preserve">Es </w:t>
      </w:r>
      <w:r w:rsidR="00374BC8">
        <w:rPr>
          <w:rFonts w:cstheme="minorHAnsi"/>
        </w:rPr>
        <w:t xml:space="preserve">sollten alle Funktionsträger*innen des Vereins, alle Mitglieder und besonders auch die Eltern von Jugendlichen über das Hygienekonzept und die geltenden Regeln informiert werden. Um ein individuelles Hygienekonzept für das Training aufzustellen, </w:t>
      </w:r>
      <w:r w:rsidR="00E43826">
        <w:rPr>
          <w:rFonts w:cstheme="minorHAnsi"/>
        </w:rPr>
        <w:t>sind</w:t>
      </w:r>
      <w:r w:rsidR="00374BC8">
        <w:rPr>
          <w:rFonts w:cstheme="minorHAnsi"/>
        </w:rPr>
        <w:t xml:space="preserve"> </w:t>
      </w:r>
      <w:r w:rsidR="00E43826">
        <w:rPr>
          <w:rFonts w:cstheme="minorHAnsi"/>
        </w:rPr>
        <w:t xml:space="preserve">unabhängig von der Hallengröße, </w:t>
      </w:r>
      <w:r w:rsidR="00374BC8">
        <w:rPr>
          <w:rFonts w:cstheme="minorHAnsi"/>
        </w:rPr>
        <w:t xml:space="preserve">einige Punkte </w:t>
      </w:r>
      <w:r w:rsidR="00E43826">
        <w:rPr>
          <w:rFonts w:cstheme="minorHAnsi"/>
        </w:rPr>
        <w:t xml:space="preserve">zu bedenken. </w:t>
      </w:r>
      <w:r w:rsidR="00CB0B75">
        <w:rPr>
          <w:rFonts w:cstheme="minorHAnsi"/>
        </w:rPr>
        <w:t xml:space="preserve">Personen, die sich nicht an die Hygieneregeln halten, sind vom Trainingsbetrieb auszuschließen und der Sporthalle zu verweisen </w:t>
      </w:r>
      <w:r w:rsidR="004B6941">
        <w:rPr>
          <w:rFonts w:cstheme="minorHAnsi"/>
        </w:rPr>
        <w:t xml:space="preserve">bzw. es ist ihnen </w:t>
      </w:r>
      <w:r w:rsidR="00CB0B75">
        <w:rPr>
          <w:rFonts w:cstheme="minorHAnsi"/>
        </w:rPr>
        <w:t>bereits der Zutritt zu verwehren.</w:t>
      </w:r>
    </w:p>
    <w:p w14:paraId="67DF3048" w14:textId="77777777" w:rsidR="00374BC8" w:rsidRDefault="00374BC8" w:rsidP="00A11012">
      <w:pPr>
        <w:jc w:val="both"/>
        <w:rPr>
          <w:rFonts w:cstheme="minorHAnsi"/>
        </w:rPr>
      </w:pPr>
      <w:r>
        <w:rPr>
          <w:rFonts w:cstheme="minorHAnsi"/>
        </w:rPr>
        <w:t xml:space="preserve">Die Hallen werden von </w:t>
      </w:r>
      <w:proofErr w:type="gramStart"/>
      <w:r>
        <w:rPr>
          <w:rFonts w:cstheme="minorHAnsi"/>
        </w:rPr>
        <w:t>den Sportler</w:t>
      </w:r>
      <w:proofErr w:type="gramEnd"/>
      <w:r>
        <w:rPr>
          <w:rFonts w:cstheme="minorHAnsi"/>
        </w:rPr>
        <w:t>*innen nur zu ihren eigenen Trainingszeiten betreten. Zwischen den Gruppen werden Übergangszeiten eingeplant, damit sich die Gruppen nicht begegnen, die Halle gelüftet und ggf. Trainingsmaterial gereinigt werden kann. Dabei muss beachtet werden, dass auch in den Eingangsbereichen und vor den Hallen durch wartende Sportler*innen keine größeren Gruppen entstehen.</w:t>
      </w:r>
    </w:p>
    <w:p w14:paraId="784C2168" w14:textId="3BCA245D" w:rsidR="00374BC8" w:rsidRDefault="00374BC8" w:rsidP="00A11012">
      <w:pPr>
        <w:jc w:val="both"/>
        <w:rPr>
          <w:rFonts w:cstheme="minorHAnsi"/>
        </w:rPr>
      </w:pPr>
      <w:r>
        <w:rPr>
          <w:rFonts w:cstheme="minorHAnsi"/>
        </w:rPr>
        <w:t xml:space="preserve">Außerhalb des eigentlichen Trainingsbetriebes </w:t>
      </w:r>
      <w:r w:rsidR="004B6941">
        <w:rPr>
          <w:rFonts w:cstheme="minorHAnsi"/>
        </w:rPr>
        <w:t xml:space="preserve">finden </w:t>
      </w:r>
      <w:r>
        <w:rPr>
          <w:rFonts w:cstheme="minorHAnsi"/>
        </w:rPr>
        <w:t>innerhalb und außerhalb der Halle die geltenden Abstandsregeln</w:t>
      </w:r>
      <w:r w:rsidR="004B6941">
        <w:rPr>
          <w:rFonts w:cstheme="minorHAnsi"/>
        </w:rPr>
        <w:t xml:space="preserve"> Anwendung</w:t>
      </w:r>
      <w:r>
        <w:rPr>
          <w:rFonts w:cstheme="minorHAnsi"/>
        </w:rPr>
        <w:t>.</w:t>
      </w:r>
      <w:r w:rsidR="00166F9A">
        <w:rPr>
          <w:rFonts w:cstheme="minorHAnsi"/>
        </w:rPr>
        <w:t xml:space="preserve"> Bietet die Halle keinen entsprechenden Bereich für </w:t>
      </w:r>
      <w:r w:rsidR="004B6941">
        <w:rPr>
          <w:rFonts w:cstheme="minorHAnsi"/>
        </w:rPr>
        <w:t>Zuschauer</w:t>
      </w:r>
      <w:r w:rsidR="00166F9A">
        <w:rPr>
          <w:rFonts w:cstheme="minorHAnsi"/>
        </w:rPr>
        <w:t xml:space="preserve">, so dürfen auch Eltern die Halle während der Trainingszeit nicht betreten. Bei Jugendmannschaften können einzelne ohnehin anwesende Elternteile auch </w:t>
      </w:r>
      <w:r w:rsidR="003178F5">
        <w:rPr>
          <w:rFonts w:cstheme="minorHAnsi"/>
        </w:rPr>
        <w:t>abwechselnd</w:t>
      </w:r>
      <w:r w:rsidR="00166F9A">
        <w:rPr>
          <w:rFonts w:cstheme="minorHAnsi"/>
        </w:rPr>
        <w:t xml:space="preserve"> in die Umsetzung der Hygieneregeln eingebunden werden und die Trainer*innen unterstützen.</w:t>
      </w:r>
    </w:p>
    <w:p w14:paraId="1BAA7829" w14:textId="4475AA2F" w:rsidR="00374BC8" w:rsidRDefault="00166F9A" w:rsidP="00A11012">
      <w:pPr>
        <w:jc w:val="both"/>
        <w:rPr>
          <w:rFonts w:cstheme="minorHAnsi"/>
        </w:rPr>
      </w:pPr>
      <w:r>
        <w:rPr>
          <w:rFonts w:cstheme="minorHAnsi"/>
        </w:rPr>
        <w:t xml:space="preserve">Für Kabinen und Duschen gelten die Abstandsregeln und die allgemeinen </w:t>
      </w:r>
      <w:r w:rsidR="003178F5">
        <w:rPr>
          <w:rFonts w:cstheme="minorHAnsi"/>
        </w:rPr>
        <w:t>Vorgaben</w:t>
      </w:r>
      <w:r>
        <w:rPr>
          <w:rFonts w:cstheme="minorHAnsi"/>
        </w:rPr>
        <w:t xml:space="preserve">, diese nur so kurz wie nötig zu nutzen und regelmäßig zu belüften. Diese Räume </w:t>
      </w:r>
      <w:r w:rsidR="00A724B1">
        <w:rPr>
          <w:rFonts w:cstheme="minorHAnsi"/>
        </w:rPr>
        <w:t>dürfen</w:t>
      </w:r>
      <w:r>
        <w:rPr>
          <w:rFonts w:cstheme="minorHAnsi"/>
        </w:rPr>
        <w:t xml:space="preserve"> jeweils nur vor einer Trainingsgruppe genutzt werden.</w:t>
      </w:r>
      <w:r w:rsidR="00FB41EE">
        <w:rPr>
          <w:rFonts w:cstheme="minorHAnsi"/>
        </w:rPr>
        <w:t xml:space="preserve"> Handtücher und Trinkflaschen </w:t>
      </w:r>
      <w:r w:rsidR="00A724B1">
        <w:rPr>
          <w:rFonts w:cstheme="minorHAnsi"/>
        </w:rPr>
        <w:t xml:space="preserve">dürfen </w:t>
      </w:r>
      <w:r w:rsidR="00FB41EE">
        <w:rPr>
          <w:rFonts w:cstheme="minorHAnsi"/>
        </w:rPr>
        <w:t>nicht geteilt werden.</w:t>
      </w:r>
    </w:p>
    <w:p w14:paraId="75D08D97" w14:textId="3636573A" w:rsidR="00166F9A" w:rsidRDefault="00166F9A" w:rsidP="00A11012">
      <w:pPr>
        <w:jc w:val="both"/>
        <w:rPr>
          <w:rFonts w:cstheme="minorHAnsi"/>
        </w:rPr>
      </w:pPr>
      <w:r>
        <w:rPr>
          <w:rFonts w:cstheme="minorHAnsi"/>
        </w:rPr>
        <w:t xml:space="preserve">Die Teilnahme an den Trainingseinheiten sollte nur nach Anmeldung/Zusage </w:t>
      </w:r>
      <w:r w:rsidR="00FF5F9B">
        <w:rPr>
          <w:rFonts w:cstheme="minorHAnsi"/>
        </w:rPr>
        <w:t>erfolgen</w:t>
      </w:r>
      <w:r>
        <w:rPr>
          <w:rFonts w:cstheme="minorHAnsi"/>
        </w:rPr>
        <w:t xml:space="preserve">, so dass im Vorfeld </w:t>
      </w:r>
      <w:r w:rsidR="004B6941">
        <w:rPr>
          <w:rFonts w:cstheme="minorHAnsi"/>
        </w:rPr>
        <w:t xml:space="preserve">geklärt </w:t>
      </w:r>
      <w:r>
        <w:rPr>
          <w:rFonts w:cstheme="minorHAnsi"/>
        </w:rPr>
        <w:t>ist, wie</w:t>
      </w:r>
      <w:r w:rsidR="004B6941">
        <w:rPr>
          <w:rFonts w:cstheme="minorHAnsi"/>
        </w:rPr>
        <w:t xml:space="preserve"> </w:t>
      </w:r>
      <w:r>
        <w:rPr>
          <w:rFonts w:cstheme="minorHAnsi"/>
        </w:rPr>
        <w:t>vi</w:t>
      </w:r>
      <w:r w:rsidR="004B6941">
        <w:rPr>
          <w:rFonts w:cstheme="minorHAnsi"/>
        </w:rPr>
        <w:t>e</w:t>
      </w:r>
      <w:r>
        <w:rPr>
          <w:rFonts w:cstheme="minorHAnsi"/>
        </w:rPr>
        <w:t>l</w:t>
      </w:r>
      <w:r w:rsidR="003178F5">
        <w:rPr>
          <w:rFonts w:cstheme="minorHAnsi"/>
        </w:rPr>
        <w:t>e</w:t>
      </w:r>
      <w:r>
        <w:rPr>
          <w:rFonts w:cstheme="minorHAnsi"/>
        </w:rPr>
        <w:t xml:space="preserve"> und welche Sportler*innen teilnehmen werden. Die Anwesenheit ist durch die Verantwortlichen zu dokumentieren, um im Falle einer Infektion die Infektionsketten nachvoll</w:t>
      </w:r>
      <w:r w:rsidR="00B2127D">
        <w:rPr>
          <w:rFonts w:cstheme="minorHAnsi"/>
        </w:rPr>
        <w:t>ziehen und unterbrechen zu können.</w:t>
      </w:r>
      <w:r>
        <w:rPr>
          <w:rFonts w:cstheme="minorHAnsi"/>
        </w:rPr>
        <w:t xml:space="preserve"> Dabei sind die geltenden behördlichen Vorgaben </w:t>
      </w:r>
      <w:r w:rsidR="00B2127D">
        <w:rPr>
          <w:rFonts w:cstheme="minorHAnsi"/>
        </w:rPr>
        <w:t xml:space="preserve">für diese Dokumentation </w:t>
      </w:r>
      <w:r>
        <w:rPr>
          <w:rFonts w:cstheme="minorHAnsi"/>
        </w:rPr>
        <w:t>zu beachten.</w:t>
      </w:r>
      <w:r w:rsidR="00B2127D">
        <w:rPr>
          <w:rFonts w:cstheme="minorHAnsi"/>
        </w:rPr>
        <w:t xml:space="preserve"> </w:t>
      </w:r>
      <w:r w:rsidR="002F00BE">
        <w:rPr>
          <w:rFonts w:cstheme="minorHAnsi"/>
        </w:rPr>
        <w:t xml:space="preserve">Die Erhebung und Speicherung erfolgt gemäß Art. 6 Abs. 1 Nr. c) DSGVO und bedarf keiner Einwilligung der Betroffenen. Soweit die behördlichen Vorgaben keine längere Frist festlegen, sind die Daten nach Ablauf von vier Wochen zu löschen. </w:t>
      </w:r>
      <w:r w:rsidR="00CB0B75">
        <w:rPr>
          <w:rFonts w:cstheme="minorHAnsi"/>
        </w:rPr>
        <w:t xml:space="preserve"> Die Dokumentation </w:t>
      </w:r>
      <w:r w:rsidR="004B6941">
        <w:rPr>
          <w:rFonts w:cstheme="minorHAnsi"/>
        </w:rPr>
        <w:t>hat</w:t>
      </w:r>
      <w:r w:rsidR="00CB0B75">
        <w:rPr>
          <w:rFonts w:cstheme="minorHAnsi"/>
        </w:rPr>
        <w:t xml:space="preserve"> alle </w:t>
      </w:r>
      <w:r w:rsidR="002108B5">
        <w:rPr>
          <w:rFonts w:cstheme="minorHAnsi"/>
        </w:rPr>
        <w:t>anwesenden</w:t>
      </w:r>
      <w:r w:rsidR="00CB0B75">
        <w:rPr>
          <w:rFonts w:cstheme="minorHAnsi"/>
        </w:rPr>
        <w:t xml:space="preserve"> Personen ein</w:t>
      </w:r>
      <w:r w:rsidR="004B6941">
        <w:rPr>
          <w:rFonts w:cstheme="minorHAnsi"/>
        </w:rPr>
        <w:t>zu</w:t>
      </w:r>
      <w:r w:rsidR="00CB0B75">
        <w:rPr>
          <w:rFonts w:cstheme="minorHAnsi"/>
        </w:rPr>
        <w:t>schließen</w:t>
      </w:r>
      <w:r w:rsidR="004B6941">
        <w:rPr>
          <w:rFonts w:cstheme="minorHAnsi"/>
        </w:rPr>
        <w:t>.</w:t>
      </w:r>
    </w:p>
    <w:p w14:paraId="5CD4CBBF" w14:textId="6D271F83" w:rsidR="00CB0B75" w:rsidRDefault="00CB0B75" w:rsidP="00A11012">
      <w:pPr>
        <w:jc w:val="both"/>
        <w:rPr>
          <w:rFonts w:cstheme="minorHAnsi"/>
        </w:rPr>
      </w:pPr>
      <w:r>
        <w:rPr>
          <w:rFonts w:cstheme="minorHAnsi"/>
        </w:rPr>
        <w:t>Vor, während und nach dem Training m</w:t>
      </w:r>
      <w:r w:rsidR="003178F5">
        <w:rPr>
          <w:rFonts w:cstheme="minorHAnsi"/>
        </w:rPr>
        <w:t>ü</w:t>
      </w:r>
      <w:r>
        <w:rPr>
          <w:rFonts w:cstheme="minorHAnsi"/>
        </w:rPr>
        <w:t>ss</w:t>
      </w:r>
      <w:r w:rsidR="003178F5">
        <w:rPr>
          <w:rFonts w:cstheme="minorHAnsi"/>
        </w:rPr>
        <w:t>en</w:t>
      </w:r>
      <w:r>
        <w:rPr>
          <w:rFonts w:cstheme="minorHAnsi"/>
        </w:rPr>
        <w:t xml:space="preserve"> der Zugang zu sanitären Anlagen und </w:t>
      </w:r>
      <w:r w:rsidR="002108B5">
        <w:rPr>
          <w:rFonts w:cstheme="minorHAnsi"/>
        </w:rPr>
        <w:t xml:space="preserve">die </w:t>
      </w:r>
      <w:r>
        <w:rPr>
          <w:rFonts w:cstheme="minorHAnsi"/>
        </w:rPr>
        <w:t>Möglichkeit zum Reinigen bzw. Desinfizieren der Hände gegeben sein.</w:t>
      </w:r>
      <w:r w:rsidR="00513ECE">
        <w:rPr>
          <w:rFonts w:cstheme="minorHAnsi"/>
        </w:rPr>
        <w:t xml:space="preserve"> In den sanitären Anlagen sollten Hinweise zur richtigen Handhygiene aufgehängt sein.</w:t>
      </w:r>
    </w:p>
    <w:p w14:paraId="6A993BD2" w14:textId="0489EE77" w:rsidR="00F048B0" w:rsidRDefault="00CB0B75" w:rsidP="00A11012">
      <w:pPr>
        <w:jc w:val="both"/>
        <w:rPr>
          <w:rFonts w:cstheme="minorHAnsi"/>
        </w:rPr>
      </w:pPr>
      <w:r>
        <w:rPr>
          <w:rFonts w:cstheme="minorHAnsi"/>
        </w:rPr>
        <w:t xml:space="preserve">Die angemessene Reinigung von Sportmaterial inkl. Bällen und Geräten wird </w:t>
      </w:r>
      <w:r w:rsidR="002108B5">
        <w:rPr>
          <w:rFonts w:cstheme="minorHAnsi"/>
        </w:rPr>
        <w:t xml:space="preserve">insbesondere </w:t>
      </w:r>
      <w:r>
        <w:rPr>
          <w:rFonts w:cstheme="minorHAnsi"/>
        </w:rPr>
        <w:t>bei gemeinsamer Nutzung empfohlen. In einigen behördlichen Verordnung</w:t>
      </w:r>
      <w:r w:rsidR="002108B5">
        <w:rPr>
          <w:rFonts w:cstheme="minorHAnsi"/>
        </w:rPr>
        <w:t>en</w:t>
      </w:r>
      <w:r>
        <w:rPr>
          <w:rFonts w:cstheme="minorHAnsi"/>
        </w:rPr>
        <w:t xml:space="preserve"> gibt es Vorgaben oder Empfehlungen für diesen Punkt, die entsprechend </w:t>
      </w:r>
      <w:r w:rsidR="002108B5">
        <w:rPr>
          <w:rFonts w:cstheme="minorHAnsi"/>
        </w:rPr>
        <w:t xml:space="preserve">umzusetzen sind. </w:t>
      </w:r>
      <w:r w:rsidR="00F048B0">
        <w:rPr>
          <w:rFonts w:cstheme="minorHAnsi"/>
        </w:rPr>
        <w:br w:type="page"/>
      </w:r>
    </w:p>
    <w:p w14:paraId="1398D48A" w14:textId="77777777" w:rsidR="00F048B0" w:rsidRDefault="00F048B0" w:rsidP="00A11012">
      <w:pPr>
        <w:pStyle w:val="berschrift1"/>
        <w:numPr>
          <w:ilvl w:val="0"/>
          <w:numId w:val="1"/>
        </w:numPr>
        <w:ind w:left="1134" w:hanging="567"/>
      </w:pPr>
      <w:bookmarkStart w:id="11" w:name="_Toc46391446"/>
      <w:r>
        <w:lastRenderedPageBreak/>
        <w:t>Spielbetrieb</w:t>
      </w:r>
      <w:bookmarkEnd w:id="11"/>
    </w:p>
    <w:p w14:paraId="691E5F2A" w14:textId="77777777" w:rsidR="00321434" w:rsidRDefault="00321434" w:rsidP="00A11012">
      <w:pPr>
        <w:jc w:val="both"/>
        <w:rPr>
          <w:rFonts w:cstheme="minorHAnsi"/>
        </w:rPr>
      </w:pPr>
    </w:p>
    <w:p w14:paraId="4D35AE77" w14:textId="752E2247" w:rsidR="00513ECE" w:rsidRDefault="0081765A" w:rsidP="00A11012">
      <w:pPr>
        <w:jc w:val="both"/>
        <w:rPr>
          <w:rFonts w:cstheme="minorHAnsi"/>
        </w:rPr>
      </w:pPr>
      <w:r>
        <w:rPr>
          <w:rFonts w:cstheme="minorHAnsi"/>
        </w:rPr>
        <w:t xml:space="preserve">Ein Hygienekonzept für den Spielbetrieb ist wesentlich komplexer, da die Organisation mit einem größeren Personenkreis sowie externen Gästen zu koordinieren ist. Das Konzept hängt maßgeblich von den zur Verfügung stehenden Räumlichkeiten sowie den eigenen personellen Ressourcen ab. </w:t>
      </w:r>
      <w:r w:rsidR="004B6941">
        <w:rPr>
          <w:rFonts w:cstheme="minorHAnsi"/>
        </w:rPr>
        <w:t>Grundsätzlich gilt</w:t>
      </w:r>
      <w:r>
        <w:rPr>
          <w:rFonts w:cstheme="minorHAnsi"/>
        </w:rPr>
        <w:t xml:space="preserve"> es </w:t>
      </w:r>
      <w:r w:rsidR="004B6941">
        <w:rPr>
          <w:rFonts w:cstheme="minorHAnsi"/>
        </w:rPr>
        <w:t xml:space="preserve">daher, </w:t>
      </w:r>
      <w:r>
        <w:rPr>
          <w:rFonts w:cstheme="minorHAnsi"/>
        </w:rPr>
        <w:t>die unbedin</w:t>
      </w:r>
      <w:r w:rsidR="00FC53C9">
        <w:rPr>
          <w:rFonts w:cstheme="minorHAnsi"/>
        </w:rPr>
        <w:t xml:space="preserve">gt erforderlichen, die sinnvoll </w:t>
      </w:r>
      <w:r>
        <w:rPr>
          <w:rFonts w:cstheme="minorHAnsi"/>
        </w:rPr>
        <w:t xml:space="preserve">notwendigen und die weitergehenden </w:t>
      </w:r>
      <w:r w:rsidR="00FC53C9">
        <w:rPr>
          <w:rFonts w:cstheme="minorHAnsi"/>
        </w:rPr>
        <w:t xml:space="preserve">Auflagen und </w:t>
      </w:r>
      <w:r>
        <w:rPr>
          <w:rFonts w:cstheme="minorHAnsi"/>
        </w:rPr>
        <w:t>E</w:t>
      </w:r>
      <w:r w:rsidR="00FC53C9">
        <w:rPr>
          <w:rFonts w:cstheme="minorHAnsi"/>
        </w:rPr>
        <w:t xml:space="preserve">mpfehlungen </w:t>
      </w:r>
      <w:r>
        <w:rPr>
          <w:rFonts w:cstheme="minorHAnsi"/>
        </w:rPr>
        <w:t>abzuwägen und entsprechend der eigenen Möglichkeiten zu einem verantwortungsvollen Hygienekonzept zusammenzufassen.</w:t>
      </w:r>
      <w:r w:rsidR="00FC53C9">
        <w:rPr>
          <w:rFonts w:cstheme="minorHAnsi"/>
        </w:rPr>
        <w:t xml:space="preserve"> Die generelle Möglichkeit zur Durchführung von sportlichen Wettkämpfen und deren Rahmen werden von den jeweils aktuellen behördlichen Vorgaben geregelt, die die Basis jedes Hygienekonzeptes sein müssen. Das eigene Hygienekonzept für den Spielbetrieb muss also mit den lokalen Behörden und auf deren Vorgaben abgestimmt sein.</w:t>
      </w:r>
    </w:p>
    <w:p w14:paraId="1F72EDC3" w14:textId="2B5410B0" w:rsidR="00FC53C9" w:rsidRDefault="00FC53C9" w:rsidP="00A11012">
      <w:pPr>
        <w:jc w:val="both"/>
        <w:rPr>
          <w:rFonts w:cstheme="minorHAnsi"/>
        </w:rPr>
      </w:pPr>
      <w:r>
        <w:rPr>
          <w:rFonts w:cstheme="minorHAnsi"/>
        </w:rPr>
        <w:t>Die beschriebenen</w:t>
      </w:r>
      <w:r w:rsidR="004B6941">
        <w:rPr>
          <w:rFonts w:cstheme="minorHAnsi"/>
        </w:rPr>
        <w:t>,</w:t>
      </w:r>
      <w:r>
        <w:rPr>
          <w:rFonts w:cstheme="minorHAnsi"/>
        </w:rPr>
        <w:t xml:space="preserve"> allgemeinen Hygienestandards (Beschilderung, Handhygiene: Seife, Handtücher, Desinfektionsmittel etc.) müssen jederzeit und für alle Bereiche gewährleistet sein.</w:t>
      </w:r>
      <w:r w:rsidR="006A5B03">
        <w:rPr>
          <w:rFonts w:cstheme="minorHAnsi"/>
        </w:rPr>
        <w:t xml:space="preserve"> Weiterhin </w:t>
      </w:r>
      <w:r w:rsidR="004B6941">
        <w:rPr>
          <w:rFonts w:cstheme="minorHAnsi"/>
        </w:rPr>
        <w:t xml:space="preserve">ist </w:t>
      </w:r>
      <w:r w:rsidR="006A5B03">
        <w:rPr>
          <w:rFonts w:cstheme="minorHAnsi"/>
        </w:rPr>
        <w:t xml:space="preserve">die Anwesenheit aller Personen in der Halle sowie der Zeitraum des Aufenthaltes zu dokumentieren </w:t>
      </w:r>
    </w:p>
    <w:p w14:paraId="17182636" w14:textId="1B8EB73F" w:rsidR="006B3BAC" w:rsidRDefault="006B3BAC" w:rsidP="00A11012">
      <w:pPr>
        <w:jc w:val="both"/>
        <w:rPr>
          <w:rFonts w:cstheme="minorHAnsi"/>
        </w:rPr>
      </w:pPr>
      <w:r>
        <w:rPr>
          <w:rFonts w:cstheme="minorHAnsi"/>
        </w:rPr>
        <w:t xml:space="preserve">Allgemein ist es sinnvoll, trotz teilweise knapper Hallenzeiten den Spielplan zeitlich zu entzerren und mehr Zeit zwischen den einzelnen Ansetzungen einzuplanen. Darüber hinaus ist es sinnvoll, in der Halle eine Ansprechperson zu haben, die </w:t>
      </w:r>
      <w:r w:rsidR="004B6941">
        <w:rPr>
          <w:rFonts w:cstheme="minorHAnsi"/>
        </w:rPr>
        <w:t xml:space="preserve">mit der </w:t>
      </w:r>
      <w:r>
        <w:rPr>
          <w:rFonts w:cstheme="minorHAnsi"/>
        </w:rPr>
        <w:t xml:space="preserve">Umsetzung des Hygienekonzeptes </w:t>
      </w:r>
      <w:r w:rsidR="004B6941">
        <w:rPr>
          <w:rFonts w:cstheme="minorHAnsi"/>
        </w:rPr>
        <w:t>betraut ist</w:t>
      </w:r>
      <w:r>
        <w:rPr>
          <w:rFonts w:cstheme="minorHAnsi"/>
        </w:rPr>
        <w:t>. Spätestens bei der Anwesenheit von Z</w:t>
      </w:r>
      <w:r w:rsidR="00E8735C">
        <w:rPr>
          <w:rFonts w:cstheme="minorHAnsi"/>
        </w:rPr>
        <w:t>uschauer*innen</w:t>
      </w:r>
      <w:r>
        <w:rPr>
          <w:rFonts w:cstheme="minorHAnsi"/>
        </w:rPr>
        <w:t xml:space="preserve"> ist </w:t>
      </w:r>
      <w:r w:rsidR="004B6941">
        <w:rPr>
          <w:rFonts w:cstheme="minorHAnsi"/>
        </w:rPr>
        <w:t xml:space="preserve">dies </w:t>
      </w:r>
      <w:r>
        <w:rPr>
          <w:rFonts w:cstheme="minorHAnsi"/>
        </w:rPr>
        <w:t xml:space="preserve">durch die Mannschaftverantwortlichen </w:t>
      </w:r>
      <w:r w:rsidR="004B6941">
        <w:rPr>
          <w:rFonts w:cstheme="minorHAnsi"/>
        </w:rPr>
        <w:t xml:space="preserve">in Personalunion </w:t>
      </w:r>
      <w:r>
        <w:rPr>
          <w:rFonts w:cstheme="minorHAnsi"/>
        </w:rPr>
        <w:t>kaum noch abzudecken.</w:t>
      </w:r>
      <w:r w:rsidR="00825276">
        <w:rPr>
          <w:rFonts w:cstheme="minorHAnsi"/>
        </w:rPr>
        <w:t xml:space="preserve"> Der gesamte Hallenaufbau sollte auf die </w:t>
      </w:r>
      <w:r w:rsidR="004B6941">
        <w:rPr>
          <w:rFonts w:cstheme="minorHAnsi"/>
        </w:rPr>
        <w:t xml:space="preserve">vollumfängliche, effektivste </w:t>
      </w:r>
      <w:r w:rsidR="00825276">
        <w:rPr>
          <w:rFonts w:cstheme="minorHAnsi"/>
        </w:rPr>
        <w:t>und unkomplizierteste Umsetzung der Hygieneregeln ausgerichtet werden.</w:t>
      </w:r>
    </w:p>
    <w:p w14:paraId="147EAD54" w14:textId="77777777" w:rsidR="00B453C2" w:rsidRDefault="00B453C2" w:rsidP="00A11012">
      <w:pPr>
        <w:jc w:val="both"/>
        <w:rPr>
          <w:rFonts w:cstheme="minorHAnsi"/>
        </w:rPr>
      </w:pPr>
    </w:p>
    <w:p w14:paraId="5ACC1C79" w14:textId="77777777" w:rsidR="00A67C89" w:rsidRPr="00A67C89" w:rsidRDefault="00A67C89" w:rsidP="00A11012">
      <w:pPr>
        <w:pStyle w:val="berschrift3"/>
        <w:ind w:left="1134" w:hanging="567"/>
        <w:jc w:val="both"/>
      </w:pPr>
      <w:bookmarkStart w:id="12" w:name="_Toc46391447"/>
      <w:r>
        <w:t>4.1</w:t>
      </w:r>
      <w:r w:rsidR="0067684E">
        <w:tab/>
      </w:r>
      <w:r w:rsidRPr="00A67C89">
        <w:t>Zeitmanagement</w:t>
      </w:r>
      <w:r w:rsidR="00EA11D3">
        <w:t xml:space="preserve"> und Kommunikation</w:t>
      </w:r>
      <w:bookmarkEnd w:id="12"/>
    </w:p>
    <w:p w14:paraId="636D2732" w14:textId="177DDD25" w:rsidR="00A67C89" w:rsidRDefault="00735285" w:rsidP="00A11012">
      <w:pPr>
        <w:jc w:val="both"/>
        <w:rPr>
          <w:rFonts w:cstheme="minorHAnsi"/>
        </w:rPr>
      </w:pPr>
      <w:r>
        <w:rPr>
          <w:rFonts w:cstheme="minorHAnsi"/>
        </w:rPr>
        <w:t>Für die Umsetzung der Hygieneregeln im Sinne eines gemeinsamen</w:t>
      </w:r>
      <w:r w:rsidR="004B6941">
        <w:rPr>
          <w:rFonts w:cstheme="minorHAnsi"/>
        </w:rPr>
        <w:t>,</w:t>
      </w:r>
      <w:r>
        <w:rPr>
          <w:rFonts w:cstheme="minorHAnsi"/>
        </w:rPr>
        <w:t xml:space="preserve"> möglichst sicheren Sporttreibens sind alle Beteiligten verantwortlich, wobei der</w:t>
      </w:r>
      <w:r w:rsidR="004B6941">
        <w:rPr>
          <w:rFonts w:cstheme="minorHAnsi"/>
        </w:rPr>
        <w:t xml:space="preserve"> jeweils</w:t>
      </w:r>
      <w:r>
        <w:rPr>
          <w:rFonts w:cstheme="minorHAnsi"/>
        </w:rPr>
        <w:t xml:space="preserve"> gastgebende Verein und die dort zuständigen Behörden den Rahmen verbindlich vorgeben. Damit </w:t>
      </w:r>
      <w:r w:rsidR="00C50F34">
        <w:rPr>
          <w:rFonts w:cstheme="minorHAnsi"/>
        </w:rPr>
        <w:t xml:space="preserve">dies </w:t>
      </w:r>
      <w:r>
        <w:rPr>
          <w:rFonts w:cstheme="minorHAnsi"/>
        </w:rPr>
        <w:t>funktioniert, müssen die gastgebenden Vereine neben den eigenen Funktionsträger*innen und Mitgliedern rechtzeitig und umfassend auch alle anderen Beteiligten, besonders aber Gastvereine und Schiedsrichter*innen über das Hygienekonzept und die geltenden Regeln informieren.</w:t>
      </w:r>
      <w:r w:rsidR="006B3BAC">
        <w:rPr>
          <w:rFonts w:cstheme="minorHAnsi"/>
        </w:rPr>
        <w:t xml:space="preserve"> Neben den geltenden R</w:t>
      </w:r>
      <w:r w:rsidR="00CE2224">
        <w:rPr>
          <w:rFonts w:cstheme="minorHAnsi"/>
        </w:rPr>
        <w:t xml:space="preserve">egelungen </w:t>
      </w:r>
      <w:r w:rsidR="006B3BAC">
        <w:rPr>
          <w:rFonts w:cstheme="minorHAnsi"/>
        </w:rPr>
        <w:t xml:space="preserve">sollten dabei folgende Punkte berücksichtigt </w:t>
      </w:r>
      <w:r w:rsidR="00E8735C">
        <w:rPr>
          <w:rFonts w:cstheme="minorHAnsi"/>
        </w:rPr>
        <w:t xml:space="preserve">und kommuniziert </w:t>
      </w:r>
      <w:r w:rsidR="006B3BAC">
        <w:rPr>
          <w:rFonts w:cstheme="minorHAnsi"/>
        </w:rPr>
        <w:t>werden, die individuell für jeden Spieltag zu klären sind:</w:t>
      </w:r>
    </w:p>
    <w:p w14:paraId="6D858FD0" w14:textId="6C843316" w:rsidR="006B3BAC" w:rsidRDefault="006B3BAC" w:rsidP="00A11012">
      <w:pPr>
        <w:pStyle w:val="Listenabsatz"/>
        <w:numPr>
          <w:ilvl w:val="0"/>
          <w:numId w:val="4"/>
        </w:numPr>
        <w:jc w:val="both"/>
        <w:rPr>
          <w:rFonts w:cstheme="minorHAnsi"/>
        </w:rPr>
      </w:pPr>
      <w:r>
        <w:rPr>
          <w:rFonts w:cstheme="minorHAnsi"/>
        </w:rPr>
        <w:t>Verfügbarkeit von Kabinen und Duschen</w:t>
      </w:r>
      <w:r w:rsidR="00E8735C">
        <w:rPr>
          <w:rFonts w:cstheme="minorHAnsi"/>
        </w:rPr>
        <w:t xml:space="preserve"> und ein Nutzungsplan </w:t>
      </w:r>
      <w:r w:rsidR="00C50F34">
        <w:rPr>
          <w:rFonts w:cstheme="minorHAnsi"/>
        </w:rPr>
        <w:t>hier</w:t>
      </w:r>
      <w:r w:rsidR="00E8735C">
        <w:rPr>
          <w:rFonts w:cstheme="minorHAnsi"/>
        </w:rPr>
        <w:t>für</w:t>
      </w:r>
      <w:r w:rsidR="00E8735C">
        <w:rPr>
          <w:rFonts w:cstheme="minorHAnsi"/>
        </w:rPr>
        <w:br/>
        <w:t xml:space="preserve">(bspw. die Teams für das folgende Spiel reisen so </w:t>
      </w:r>
      <w:r w:rsidR="00B453C2">
        <w:rPr>
          <w:rFonts w:cstheme="minorHAnsi"/>
        </w:rPr>
        <w:t xml:space="preserve">zeitig </w:t>
      </w:r>
      <w:r w:rsidR="00E8735C">
        <w:rPr>
          <w:rFonts w:cstheme="minorHAnsi"/>
        </w:rPr>
        <w:t>an, dass sie sich umziehen und die Kabine danach belüftet werden kann, bevor die spielenden T</w:t>
      </w:r>
      <w:r w:rsidR="00B453C2">
        <w:rPr>
          <w:rFonts w:cstheme="minorHAnsi"/>
        </w:rPr>
        <w:t>eams das</w:t>
      </w:r>
      <w:r w:rsidR="00E8735C">
        <w:rPr>
          <w:rFonts w:cstheme="minorHAnsi"/>
        </w:rPr>
        <w:t xml:space="preserve"> Spielfeld verlassen; die spielenden Teams beenden die Nutzung der Kabinen dann spätestens während des ersten Viertels des folgenden Spiels, so dass erneut gelüftet werden kann)</w:t>
      </w:r>
    </w:p>
    <w:p w14:paraId="37EB18EC" w14:textId="2D446CF5" w:rsidR="0047016C" w:rsidRDefault="00B453C2" w:rsidP="0070420E">
      <w:pPr>
        <w:pStyle w:val="Listenabsatz"/>
        <w:numPr>
          <w:ilvl w:val="0"/>
          <w:numId w:val="4"/>
        </w:numPr>
        <w:rPr>
          <w:rFonts w:cstheme="minorHAnsi"/>
        </w:rPr>
      </w:pPr>
      <w:r>
        <w:rPr>
          <w:rFonts w:cstheme="minorHAnsi"/>
        </w:rPr>
        <w:t>Bereiche zu</w:t>
      </w:r>
      <w:r w:rsidR="0047016C">
        <w:rPr>
          <w:rFonts w:cstheme="minorHAnsi"/>
        </w:rPr>
        <w:t>m Warten</w:t>
      </w:r>
      <w:r w:rsidR="00CE2224">
        <w:rPr>
          <w:rFonts w:cstheme="minorHAnsi"/>
        </w:rPr>
        <w:t xml:space="preserve"> vor und nach Spielen</w:t>
      </w:r>
      <w:r>
        <w:rPr>
          <w:rFonts w:cstheme="minorHAnsi"/>
        </w:rPr>
        <w:t xml:space="preserve"> sowie für Taschen und Material</w:t>
      </w:r>
      <w:r w:rsidR="0047016C">
        <w:rPr>
          <w:rFonts w:cstheme="minorHAnsi"/>
        </w:rPr>
        <w:br/>
        <w:t>(bspw. jedes Team in einem der freien Bereiche hinter den Grundlinien</w:t>
      </w:r>
      <w:r w:rsidR="00BC1FDF">
        <w:rPr>
          <w:rFonts w:cstheme="minorHAnsi"/>
        </w:rPr>
        <w:t>)</w:t>
      </w:r>
    </w:p>
    <w:p w14:paraId="5127E109" w14:textId="77777777" w:rsidR="00B453C2" w:rsidRDefault="00B453C2" w:rsidP="0070420E">
      <w:pPr>
        <w:pStyle w:val="Listenabsatz"/>
        <w:numPr>
          <w:ilvl w:val="0"/>
          <w:numId w:val="4"/>
        </w:numPr>
        <w:rPr>
          <w:rFonts w:cstheme="minorHAnsi"/>
        </w:rPr>
      </w:pPr>
      <w:r>
        <w:rPr>
          <w:rFonts w:cstheme="minorHAnsi"/>
        </w:rPr>
        <w:t>Regelungen für den Zu- und Abgang auf das und vom Spielfeld falls erforderlich (Reihenfolge)</w:t>
      </w:r>
    </w:p>
    <w:p w14:paraId="01F1052B" w14:textId="77777777" w:rsidR="00CE2224" w:rsidRDefault="00CE2224" w:rsidP="0070420E">
      <w:pPr>
        <w:pStyle w:val="Listenabsatz"/>
        <w:numPr>
          <w:ilvl w:val="0"/>
          <w:numId w:val="4"/>
        </w:numPr>
        <w:rPr>
          <w:rFonts w:cstheme="minorHAnsi"/>
        </w:rPr>
      </w:pPr>
      <w:r>
        <w:rPr>
          <w:rFonts w:cstheme="minorHAnsi"/>
        </w:rPr>
        <w:t>Regelungen für Zuschauer*innen und Eltern</w:t>
      </w:r>
      <w:r>
        <w:rPr>
          <w:rFonts w:cstheme="minorHAnsi"/>
        </w:rPr>
        <w:br/>
        <w:t>(max. Kapazität, Bereiche, alternative Räume, kein Zutritt etc.)</w:t>
      </w:r>
    </w:p>
    <w:p w14:paraId="165FEF82" w14:textId="77777777" w:rsidR="007D18DF" w:rsidRPr="007D18DF" w:rsidRDefault="00CE2224" w:rsidP="0070420E">
      <w:pPr>
        <w:pStyle w:val="Listenabsatz"/>
        <w:numPr>
          <w:ilvl w:val="0"/>
          <w:numId w:val="4"/>
        </w:numPr>
        <w:rPr>
          <w:rFonts w:cstheme="minorHAnsi"/>
        </w:rPr>
      </w:pPr>
      <w:r w:rsidRPr="007D18DF">
        <w:rPr>
          <w:rFonts w:cstheme="minorHAnsi"/>
        </w:rPr>
        <w:t>Art und Weise der Dokumentation der Anwesenheit</w:t>
      </w:r>
      <w:r w:rsidRPr="007D18DF">
        <w:rPr>
          <w:rFonts w:cstheme="minorHAnsi"/>
        </w:rPr>
        <w:br/>
        <w:t>(ggf. mit Vorlage/Mannschaftsbogen o.ä.)</w:t>
      </w:r>
      <w:r w:rsidR="007D18DF" w:rsidRPr="007D18DF">
        <w:rPr>
          <w:rFonts w:cstheme="minorHAnsi"/>
        </w:rPr>
        <w:br w:type="page"/>
      </w:r>
    </w:p>
    <w:p w14:paraId="7973FA22" w14:textId="77777777" w:rsidR="00FC53C9" w:rsidRPr="00FC53C9" w:rsidRDefault="00321434" w:rsidP="00A11012">
      <w:pPr>
        <w:pStyle w:val="berschrift3"/>
        <w:ind w:left="1134" w:hanging="567"/>
        <w:jc w:val="both"/>
      </w:pPr>
      <w:bookmarkStart w:id="13" w:name="_Toc46391448"/>
      <w:r>
        <w:lastRenderedPageBreak/>
        <w:t>4.2</w:t>
      </w:r>
      <w:r w:rsidR="00FC53C9">
        <w:tab/>
      </w:r>
      <w:r w:rsidR="00FC53C9" w:rsidRPr="00FC53C9">
        <w:t>Mannschaften</w:t>
      </w:r>
      <w:r w:rsidR="006405C4">
        <w:t xml:space="preserve"> und Mannschaftsbänke</w:t>
      </w:r>
      <w:bookmarkEnd w:id="13"/>
    </w:p>
    <w:p w14:paraId="714FEC20" w14:textId="7FA44275" w:rsidR="00EE20CD" w:rsidRDefault="00087326" w:rsidP="00A11012">
      <w:pPr>
        <w:jc w:val="both"/>
        <w:rPr>
          <w:rFonts w:cstheme="minorHAnsi"/>
        </w:rPr>
      </w:pPr>
      <w:r>
        <w:rPr>
          <w:rFonts w:cstheme="minorHAnsi"/>
        </w:rPr>
        <w:t xml:space="preserve">Die Mannschaften </w:t>
      </w:r>
      <w:r w:rsidR="00504992">
        <w:rPr>
          <w:rFonts w:cstheme="minorHAnsi"/>
        </w:rPr>
        <w:t>haben</w:t>
      </w:r>
      <w:r>
        <w:rPr>
          <w:rFonts w:cstheme="minorHAnsi"/>
        </w:rPr>
        <w:t xml:space="preserve"> auf alle Gruß- und Jubelrituale </w:t>
      </w:r>
      <w:r w:rsidR="00504992">
        <w:rPr>
          <w:rFonts w:cstheme="minorHAnsi"/>
        </w:rPr>
        <w:t xml:space="preserve">zu </w:t>
      </w:r>
      <w:r>
        <w:rPr>
          <w:rFonts w:cstheme="minorHAnsi"/>
        </w:rPr>
        <w:t xml:space="preserve">verzichten, das heißt auch, dass </w:t>
      </w:r>
      <w:r w:rsidR="00C50F34">
        <w:rPr>
          <w:rFonts w:cstheme="minorHAnsi"/>
        </w:rPr>
        <w:t>„</w:t>
      </w:r>
      <w:proofErr w:type="spellStart"/>
      <w:r>
        <w:rPr>
          <w:rFonts w:cstheme="minorHAnsi"/>
        </w:rPr>
        <w:t>Huddle</w:t>
      </w:r>
      <w:proofErr w:type="spellEnd"/>
      <w:r w:rsidR="00C50F34">
        <w:rPr>
          <w:rFonts w:cstheme="minorHAnsi"/>
        </w:rPr>
        <w:t>“</w:t>
      </w:r>
      <w:r>
        <w:rPr>
          <w:rFonts w:cstheme="minorHAnsi"/>
        </w:rPr>
        <w:t xml:space="preserve"> und Begrüßung/Verabschiedung ohne Körperkontakt statt</w:t>
      </w:r>
      <w:r w:rsidR="00504992">
        <w:rPr>
          <w:rFonts w:cstheme="minorHAnsi"/>
        </w:rPr>
        <w:t>zu</w:t>
      </w:r>
      <w:r>
        <w:rPr>
          <w:rFonts w:cstheme="minorHAnsi"/>
        </w:rPr>
        <w:t xml:space="preserve">finden </w:t>
      </w:r>
      <w:r w:rsidR="00504992">
        <w:rPr>
          <w:rFonts w:cstheme="minorHAnsi"/>
        </w:rPr>
        <w:t>haben</w:t>
      </w:r>
      <w:r>
        <w:rPr>
          <w:rFonts w:cstheme="minorHAnsi"/>
        </w:rPr>
        <w:t xml:space="preserve">. </w:t>
      </w:r>
      <w:r w:rsidR="00EE20CD">
        <w:rPr>
          <w:rFonts w:cstheme="minorHAnsi"/>
        </w:rPr>
        <w:t xml:space="preserve">Die Mannschaften sollten die Halle nach Möglichkeit über unterschiedliche Zugänge oder zeitversetzt betreten. </w:t>
      </w:r>
      <w:r>
        <w:rPr>
          <w:rFonts w:cstheme="minorHAnsi"/>
        </w:rPr>
        <w:t>Die Bereiche der Mannschaftsbänke sollten ausschließlich von den am Spiel beteiligten Spieler*innen und Trainer*innen betreten werden</w:t>
      </w:r>
      <w:r w:rsidR="00504992">
        <w:rPr>
          <w:rFonts w:cstheme="minorHAnsi"/>
        </w:rPr>
        <w:t>. Die Mannschaftsbänke sind vom Kampfgericht weg bis an die Endlinien zu rücken; das tischseitige Ende einer Mannschaftsbank hat mindestens 5m Abstand zur verlängerten Mittellinie einzuhalten.</w:t>
      </w:r>
      <w:r w:rsidR="00496C9C">
        <w:rPr>
          <w:rFonts w:cstheme="minorHAnsi"/>
        </w:rPr>
        <w:t xml:space="preserve"> </w:t>
      </w:r>
      <w:r>
        <w:rPr>
          <w:rFonts w:cstheme="minorHAnsi"/>
        </w:rPr>
        <w:t xml:space="preserve">Auf den Mannschaftsbänken </w:t>
      </w:r>
      <w:r w:rsidR="00B32332">
        <w:rPr>
          <w:rFonts w:cstheme="minorHAnsi"/>
        </w:rPr>
        <w:t>kann</w:t>
      </w:r>
      <w:r>
        <w:rPr>
          <w:rFonts w:cstheme="minorHAnsi"/>
        </w:rPr>
        <w:t xml:space="preserve"> der Mindestabstand </w:t>
      </w:r>
      <w:r w:rsidR="00504992">
        <w:rPr>
          <w:rFonts w:cstheme="minorHAnsi"/>
        </w:rPr>
        <w:t>zwischen</w:t>
      </w:r>
      <w:r>
        <w:rPr>
          <w:rFonts w:cstheme="minorHAnsi"/>
        </w:rPr>
        <w:t xml:space="preserve"> den Ersatzspieler*innen </w:t>
      </w:r>
      <w:r w:rsidR="00496C9C">
        <w:rPr>
          <w:rFonts w:cstheme="minorHAnsi"/>
        </w:rPr>
        <w:t xml:space="preserve">während des Spiels </w:t>
      </w:r>
      <w:r>
        <w:rPr>
          <w:rFonts w:cstheme="minorHAnsi"/>
        </w:rPr>
        <w:t>eingehalten werden. Dafür muss ggf. eine zweite Bank aufgestellt werden.</w:t>
      </w:r>
    </w:p>
    <w:p w14:paraId="2222788B" w14:textId="2EE4D02D" w:rsidR="00FC53C9" w:rsidRDefault="00087326" w:rsidP="00A11012">
      <w:pPr>
        <w:jc w:val="both"/>
        <w:rPr>
          <w:rFonts w:cstheme="minorHAnsi"/>
        </w:rPr>
      </w:pPr>
      <w:r>
        <w:rPr>
          <w:rFonts w:cstheme="minorHAnsi"/>
        </w:rPr>
        <w:t xml:space="preserve">In engen Hallen sollten die Spieler*innen ihre Taschen so in der Halle verstauen (bspw. Geräteraum oder andere Hallenseite), dass das Passieren des Bankbereichs </w:t>
      </w:r>
      <w:r w:rsidR="006405C4">
        <w:rPr>
          <w:rFonts w:cstheme="minorHAnsi"/>
        </w:rPr>
        <w:t xml:space="preserve">für andere Personengruppen </w:t>
      </w:r>
      <w:r>
        <w:rPr>
          <w:rFonts w:cstheme="minorHAnsi"/>
        </w:rPr>
        <w:t>mit möglichst großem Abstand möglich ist.</w:t>
      </w:r>
      <w:r w:rsidR="006405C4">
        <w:rPr>
          <w:rFonts w:cstheme="minorHAnsi"/>
        </w:rPr>
        <w:t xml:space="preserve"> Ist das nicht möglich</w:t>
      </w:r>
      <w:r w:rsidR="00504992">
        <w:rPr>
          <w:rFonts w:cstheme="minorHAnsi"/>
        </w:rPr>
        <w:t>,</w:t>
      </w:r>
      <w:r w:rsidR="006405C4">
        <w:rPr>
          <w:rFonts w:cstheme="minorHAnsi"/>
        </w:rPr>
        <w:t xml:space="preserve"> sollten alle anderen Personen in diesem Bereich einen Mund-Nase-Schutz tragen.</w:t>
      </w:r>
    </w:p>
    <w:p w14:paraId="1F773C26" w14:textId="772E59D0" w:rsidR="002644DA" w:rsidRDefault="002644DA" w:rsidP="00A11012">
      <w:pPr>
        <w:jc w:val="both"/>
        <w:rPr>
          <w:rFonts w:cstheme="minorHAnsi"/>
        </w:rPr>
      </w:pPr>
      <w:r>
        <w:rPr>
          <w:rFonts w:cstheme="minorHAnsi"/>
        </w:rPr>
        <w:t>Die Mannschaftsbesprechungen vor dem Spiel und in der Halbzeitpause sollten nicht in den Kabinen</w:t>
      </w:r>
      <w:r w:rsidR="00C71552">
        <w:rPr>
          <w:rFonts w:cstheme="minorHAnsi"/>
        </w:rPr>
        <w:t>,</w:t>
      </w:r>
      <w:r>
        <w:rPr>
          <w:rFonts w:cstheme="minorHAnsi"/>
        </w:rPr>
        <w:t xml:space="preserve"> sondern in freien und gut belüfteten Bereichen (bspw. an Seitentür oder Notausgang) der Halle durchgeführt werden.</w:t>
      </w:r>
    </w:p>
    <w:p w14:paraId="3C4B3481" w14:textId="054B5664" w:rsidR="004B677D" w:rsidRDefault="004B677D" w:rsidP="00A11012">
      <w:pPr>
        <w:jc w:val="both"/>
        <w:rPr>
          <w:rFonts w:cstheme="minorHAnsi"/>
        </w:rPr>
      </w:pPr>
      <w:r>
        <w:rPr>
          <w:rFonts w:cstheme="minorHAnsi"/>
        </w:rPr>
        <w:t>Unmittelbar vor Spielbeginn sowie am Ende aller Viertelpausen und der Halbzeit sollten sich alle Spieler*innen die Hände waschen oder desinfizieren</w:t>
      </w:r>
      <w:r w:rsidR="00C50F34">
        <w:rPr>
          <w:rFonts w:cstheme="minorHAnsi"/>
        </w:rPr>
        <w:t>,</w:t>
      </w:r>
      <w:r>
        <w:rPr>
          <w:rFonts w:cstheme="minorHAnsi"/>
        </w:rPr>
        <w:t xml:space="preserve"> bevor sie ihre Plätze auf der Bank einnehmen oder das Spielfeld betreten. </w:t>
      </w:r>
      <w:r w:rsidR="00975B58">
        <w:rPr>
          <w:rFonts w:cstheme="minorHAnsi"/>
        </w:rPr>
        <w:t>Der Spielball sollte in jeder Pause sowie vor und nach dem Spiel gereinigt werden.</w:t>
      </w:r>
    </w:p>
    <w:p w14:paraId="2C2A0345" w14:textId="74863E95" w:rsidR="00EE20CD" w:rsidRDefault="00EE20CD" w:rsidP="00A11012">
      <w:pPr>
        <w:jc w:val="both"/>
        <w:rPr>
          <w:rFonts w:cstheme="minorHAnsi"/>
        </w:rPr>
      </w:pPr>
      <w:r>
        <w:rPr>
          <w:rFonts w:cstheme="minorHAnsi"/>
        </w:rPr>
        <w:t xml:space="preserve">Alle Spieler*innen sollten </w:t>
      </w:r>
      <w:r w:rsidR="00843069">
        <w:rPr>
          <w:rFonts w:cstheme="minorHAnsi"/>
        </w:rPr>
        <w:t xml:space="preserve">unmittelbar </w:t>
      </w:r>
      <w:r>
        <w:rPr>
          <w:rFonts w:cstheme="minorHAnsi"/>
        </w:rPr>
        <w:t xml:space="preserve">nach Spielende </w:t>
      </w:r>
      <w:r w:rsidR="00843069">
        <w:rPr>
          <w:rFonts w:cstheme="minorHAnsi"/>
        </w:rPr>
        <w:t xml:space="preserve">den Bankbereich </w:t>
      </w:r>
      <w:r>
        <w:rPr>
          <w:rFonts w:cstheme="minorHAnsi"/>
        </w:rPr>
        <w:t xml:space="preserve">verlassen und sich in die Kabinen oder die vorgesehenen Bereiche begeben. Dabei sollten </w:t>
      </w:r>
      <w:r w:rsidR="00774294">
        <w:rPr>
          <w:rFonts w:cstheme="minorHAnsi"/>
        </w:rPr>
        <w:t xml:space="preserve">keine </w:t>
      </w:r>
      <w:r>
        <w:rPr>
          <w:rFonts w:cstheme="minorHAnsi"/>
        </w:rPr>
        <w:t>persönlichen Gegenstände oder Müll an der Bank verbleiben, so dass diese gereinigt werden kann, bevor ein anderes Team sie nutzt.</w:t>
      </w:r>
    </w:p>
    <w:p w14:paraId="62CC2FB4" w14:textId="77777777" w:rsidR="00B325C4" w:rsidRDefault="00B325C4" w:rsidP="00A11012">
      <w:pPr>
        <w:jc w:val="both"/>
        <w:rPr>
          <w:rFonts w:cstheme="minorHAnsi"/>
        </w:rPr>
      </w:pPr>
    </w:p>
    <w:p w14:paraId="4E4EEABA" w14:textId="77777777" w:rsidR="00B325C4" w:rsidRDefault="00321434" w:rsidP="00A11012">
      <w:pPr>
        <w:pStyle w:val="berschrift3"/>
        <w:ind w:left="1134" w:hanging="567"/>
        <w:jc w:val="both"/>
      </w:pPr>
      <w:bookmarkStart w:id="14" w:name="_Toc46391449"/>
      <w:r>
        <w:t>4.3</w:t>
      </w:r>
      <w:r w:rsidR="00B325C4">
        <w:tab/>
        <w:t>Schiedsrichter*innen</w:t>
      </w:r>
      <w:bookmarkEnd w:id="14"/>
    </w:p>
    <w:p w14:paraId="448FAF59" w14:textId="45400BF6" w:rsidR="000A4B93" w:rsidRDefault="00B325C4" w:rsidP="00A11012">
      <w:pPr>
        <w:jc w:val="both"/>
        <w:rPr>
          <w:rFonts w:cstheme="minorHAnsi"/>
        </w:rPr>
      </w:pPr>
      <w:r>
        <w:rPr>
          <w:rFonts w:cstheme="minorHAnsi"/>
        </w:rPr>
        <w:t>Die Hygieneregeln bedeuten auch für die Schiedsrichter*innen erhöhte Aufmerksamkeit. Um Aufenthaltszeiten in den Kabinen zu verringern bzw. bei kleinen Hallen Engpässe bei den Räumlichkeiten zu vermeiden, sollten die Schiedsrichter*</w:t>
      </w:r>
      <w:proofErr w:type="gramStart"/>
      <w:r>
        <w:rPr>
          <w:rFonts w:cstheme="minorHAnsi"/>
        </w:rPr>
        <w:t>innen</w:t>
      </w:r>
      <w:proofErr w:type="gramEnd"/>
      <w:r>
        <w:rPr>
          <w:rFonts w:cstheme="minorHAnsi"/>
        </w:rPr>
        <w:t xml:space="preserve"> wenn möglich bereits in Spielkleidung anreisen. </w:t>
      </w:r>
      <w:r w:rsidR="002644DA">
        <w:rPr>
          <w:rFonts w:cstheme="minorHAnsi"/>
        </w:rPr>
        <w:t>Dennoch haben sie Anrecht auf einen eigenen Umkleideraum. Hierfür kann</w:t>
      </w:r>
      <w:r w:rsidR="00C50F34">
        <w:rPr>
          <w:rFonts w:cstheme="minorHAnsi"/>
        </w:rPr>
        <w:t>,</w:t>
      </w:r>
      <w:r w:rsidR="002644DA">
        <w:rPr>
          <w:rFonts w:cstheme="minorHAnsi"/>
        </w:rPr>
        <w:t xml:space="preserve"> falls erforderlich</w:t>
      </w:r>
      <w:r w:rsidR="00C50F34">
        <w:rPr>
          <w:rFonts w:cstheme="minorHAnsi"/>
        </w:rPr>
        <w:t>,</w:t>
      </w:r>
      <w:r w:rsidR="002644DA">
        <w:rPr>
          <w:rFonts w:cstheme="minorHAnsi"/>
        </w:rPr>
        <w:t xml:space="preserve"> auf Lehrerkabinen oder Regieräume ausgewichen werden, soweit diese die Privatsphäre gewährleisten und mindestens eine Gelegenheit zum Händewaschen gegeben ist.</w:t>
      </w:r>
    </w:p>
    <w:p w14:paraId="5746B1A3" w14:textId="3BA7862E" w:rsidR="002644DA" w:rsidRDefault="000A4B93" w:rsidP="00A11012">
      <w:pPr>
        <w:jc w:val="both"/>
        <w:rPr>
          <w:rFonts w:cstheme="minorHAnsi"/>
        </w:rPr>
      </w:pPr>
      <w:r>
        <w:rPr>
          <w:rFonts w:cstheme="minorHAnsi"/>
        </w:rPr>
        <w:t>Besonders bei kleinen, fensterlosen und selten genutzten Räumen muss sichergestellt sein, dass diese ausreichend belüftet wurden und auch während des Spieltages für Belüftung</w:t>
      </w:r>
      <w:r w:rsidR="00843069">
        <w:rPr>
          <w:rFonts w:cstheme="minorHAnsi"/>
        </w:rPr>
        <w:t>,</w:t>
      </w:r>
      <w:r>
        <w:rPr>
          <w:rFonts w:cstheme="minorHAnsi"/>
        </w:rPr>
        <w:t xml:space="preserve"> bspw. durch offene Türen</w:t>
      </w:r>
      <w:r w:rsidR="00843069">
        <w:rPr>
          <w:rFonts w:cstheme="minorHAnsi"/>
        </w:rPr>
        <w:t>,</w:t>
      </w:r>
      <w:r>
        <w:rPr>
          <w:rFonts w:cstheme="minorHAnsi"/>
        </w:rPr>
        <w:t xml:space="preserve"> gesorgt wird.</w:t>
      </w:r>
    </w:p>
    <w:p w14:paraId="4E199EEB" w14:textId="4AED5B2F" w:rsidR="002644DA" w:rsidRDefault="00B325C4" w:rsidP="00A11012">
      <w:pPr>
        <w:jc w:val="both"/>
        <w:rPr>
          <w:rFonts w:cstheme="minorHAnsi"/>
        </w:rPr>
      </w:pPr>
      <w:r>
        <w:rPr>
          <w:rFonts w:cstheme="minorHAnsi"/>
        </w:rPr>
        <w:t xml:space="preserve">Auf den Wegen in </w:t>
      </w:r>
      <w:r w:rsidR="00843069">
        <w:rPr>
          <w:rFonts w:cstheme="minorHAnsi"/>
        </w:rPr>
        <w:t>der</w:t>
      </w:r>
      <w:r>
        <w:rPr>
          <w:rFonts w:cstheme="minorHAnsi"/>
        </w:rPr>
        <w:t xml:space="preserve"> Sporthalle sowie zu und von ihrer Kabine sollten die Schiedsrichter*innen einen Mund-Nase-Schutz tragen.</w:t>
      </w:r>
    </w:p>
    <w:p w14:paraId="47F27C01" w14:textId="5E3D6EE9" w:rsidR="007D18DF" w:rsidRDefault="00B325C4" w:rsidP="00A11012">
      <w:pPr>
        <w:jc w:val="both"/>
        <w:rPr>
          <w:rFonts w:cstheme="minorHAnsi"/>
        </w:rPr>
      </w:pPr>
      <w:r>
        <w:rPr>
          <w:rFonts w:cstheme="minorHAnsi"/>
        </w:rPr>
        <w:t xml:space="preserve">Vor und nach der Kontrolle von Teilnehmerausweisen </w:t>
      </w:r>
      <w:r w:rsidR="00843069">
        <w:rPr>
          <w:rFonts w:cstheme="minorHAnsi"/>
        </w:rPr>
        <w:t xml:space="preserve">und </w:t>
      </w:r>
      <w:r>
        <w:rPr>
          <w:rFonts w:cstheme="minorHAnsi"/>
        </w:rPr>
        <w:t xml:space="preserve">Spielberichtsbogen vor dem Spiel, in den </w:t>
      </w:r>
      <w:r w:rsidR="002644DA">
        <w:rPr>
          <w:rFonts w:cstheme="minorHAnsi"/>
        </w:rPr>
        <w:t>Viertelp</w:t>
      </w:r>
      <w:r>
        <w:rPr>
          <w:rFonts w:cstheme="minorHAnsi"/>
        </w:rPr>
        <w:t xml:space="preserve">ausen und nach dem Spiel sollten die Hände gewaschen </w:t>
      </w:r>
      <w:r w:rsidR="002644DA">
        <w:rPr>
          <w:rFonts w:cstheme="minorHAnsi"/>
        </w:rPr>
        <w:t xml:space="preserve">oder desinfiziert </w:t>
      </w:r>
      <w:r>
        <w:rPr>
          <w:rFonts w:cstheme="minorHAnsi"/>
        </w:rPr>
        <w:t>und bei der Tätigkeit am Kampfgericht ein Mund-Nase-S</w:t>
      </w:r>
      <w:r w:rsidR="00D11248">
        <w:rPr>
          <w:rFonts w:cstheme="minorHAnsi"/>
        </w:rPr>
        <w:t>chutz getragen werden.</w:t>
      </w:r>
      <w:r w:rsidR="00321434">
        <w:rPr>
          <w:rFonts w:cstheme="minorHAnsi"/>
        </w:rPr>
        <w:t xml:space="preserve"> In der Kommunikation mit Trainer*innen und Kampfgericht während des Spiels sollte der Mindestabstand eingehalten werden.</w:t>
      </w:r>
    </w:p>
    <w:p w14:paraId="3C8C1C03" w14:textId="77777777" w:rsidR="007D18DF" w:rsidRDefault="007D18DF" w:rsidP="00A11012">
      <w:pPr>
        <w:jc w:val="both"/>
        <w:rPr>
          <w:rFonts w:cstheme="minorHAnsi"/>
        </w:rPr>
      </w:pPr>
      <w:r>
        <w:rPr>
          <w:rFonts w:cstheme="minorHAnsi"/>
        </w:rPr>
        <w:br w:type="page"/>
      </w:r>
    </w:p>
    <w:p w14:paraId="661B7D46" w14:textId="3DF9E755" w:rsidR="00D11248" w:rsidRDefault="002644DA" w:rsidP="00A11012">
      <w:pPr>
        <w:jc w:val="both"/>
        <w:rPr>
          <w:rFonts w:cstheme="minorHAnsi"/>
        </w:rPr>
      </w:pPr>
      <w:r>
        <w:rPr>
          <w:rFonts w:cstheme="minorHAnsi"/>
        </w:rPr>
        <w:lastRenderedPageBreak/>
        <w:t>Die Besprechungen der Schiedsrichter*innen vor dem Spiel und in der Halbzeit müssen nicht zwingend in einer Kabine durchgeführt werden, wenn keine oder keine ausreichend große zur Verfügung steht. Vielmehr sollten dafür ebenfalls freie Bereiche in der Halle oder, bei geeigneten Wetterbedingungen, Bereiche außerhalb der Halle genutzt werden.</w:t>
      </w:r>
    </w:p>
    <w:p w14:paraId="47A1CCA2" w14:textId="02C6D7B3" w:rsidR="004B677D" w:rsidRDefault="004B677D" w:rsidP="00A11012">
      <w:pPr>
        <w:jc w:val="both"/>
        <w:rPr>
          <w:rFonts w:cstheme="minorHAnsi"/>
        </w:rPr>
      </w:pPr>
      <w:r>
        <w:rPr>
          <w:rFonts w:cstheme="minorHAnsi"/>
        </w:rPr>
        <w:t>Ebenso wie die Mannschaften waschen oder desinfizieren die Schiedsrichter*innen unmittelbar vor Spielbeginn sowie vor der Wiederaufnahme des Spiels nach Viertel- und Halbzeitpause</w:t>
      </w:r>
      <w:r w:rsidR="00294036">
        <w:rPr>
          <w:rFonts w:cstheme="minorHAnsi"/>
        </w:rPr>
        <w:t>n</w:t>
      </w:r>
      <w:r>
        <w:rPr>
          <w:rFonts w:cstheme="minorHAnsi"/>
        </w:rPr>
        <w:t xml:space="preserve"> </w:t>
      </w:r>
      <w:r w:rsidR="00843069">
        <w:rPr>
          <w:rFonts w:cstheme="minorHAnsi"/>
        </w:rPr>
        <w:t>ihre</w:t>
      </w:r>
      <w:r>
        <w:rPr>
          <w:rFonts w:cstheme="minorHAnsi"/>
        </w:rPr>
        <w:t xml:space="preserve"> Hände</w:t>
      </w:r>
      <w:r w:rsidR="00294036">
        <w:rPr>
          <w:rFonts w:cstheme="minorHAnsi"/>
        </w:rPr>
        <w:t>,</w:t>
      </w:r>
      <w:r>
        <w:rPr>
          <w:rFonts w:cstheme="minorHAnsi"/>
        </w:rPr>
        <w:t xml:space="preserve"> bevor sie den Spielball berühren.</w:t>
      </w:r>
    </w:p>
    <w:p w14:paraId="25343367" w14:textId="372E4E54" w:rsidR="00B325C4" w:rsidRDefault="002644DA" w:rsidP="00A11012">
      <w:pPr>
        <w:jc w:val="both"/>
        <w:rPr>
          <w:rFonts w:cstheme="minorHAnsi"/>
        </w:rPr>
      </w:pPr>
      <w:r>
        <w:rPr>
          <w:rFonts w:cstheme="minorHAnsi"/>
        </w:rPr>
        <w:t>Zum Duschen nach Spielende ist den Schiedsrichter*innen eine entsprechende Kabine zur Verfügung zu stellen. Im Notfall muss die Heimmannschaft bei unzureichender Kabinenzahl warten, bis die Schiedsrichter*innen die Kabinen wieder verlassen haben. Ein Mischen mit den Mannschaften in den Kabinen soll unterbleiben.</w:t>
      </w:r>
    </w:p>
    <w:p w14:paraId="5EA4B402" w14:textId="77777777" w:rsidR="00321434" w:rsidRDefault="00321434" w:rsidP="00A11012">
      <w:pPr>
        <w:jc w:val="both"/>
        <w:rPr>
          <w:rFonts w:cstheme="minorHAnsi"/>
        </w:rPr>
      </w:pPr>
    </w:p>
    <w:p w14:paraId="6F9A9667" w14:textId="77777777" w:rsidR="00321434" w:rsidRDefault="00321434" w:rsidP="00A11012">
      <w:pPr>
        <w:pStyle w:val="berschrift3"/>
        <w:ind w:left="1134" w:hanging="567"/>
        <w:jc w:val="both"/>
      </w:pPr>
      <w:bookmarkStart w:id="15" w:name="_Toc46391450"/>
      <w:r>
        <w:t>4.4</w:t>
      </w:r>
      <w:r>
        <w:tab/>
        <w:t>Kampfgericht</w:t>
      </w:r>
      <w:bookmarkEnd w:id="15"/>
    </w:p>
    <w:p w14:paraId="1888D9EB" w14:textId="3258686F" w:rsidR="00321434" w:rsidRDefault="00321434" w:rsidP="00A11012">
      <w:pPr>
        <w:jc w:val="both"/>
        <w:rPr>
          <w:rFonts w:cstheme="minorHAnsi"/>
        </w:rPr>
      </w:pPr>
      <w:r>
        <w:rPr>
          <w:rFonts w:cstheme="minorHAnsi"/>
        </w:rPr>
        <w:t xml:space="preserve">Am Kampfgericht gelten über die gesamte Dauer </w:t>
      </w:r>
      <w:r w:rsidR="00294036">
        <w:rPr>
          <w:rFonts w:cstheme="minorHAnsi"/>
        </w:rPr>
        <w:t xml:space="preserve">des Spiels </w:t>
      </w:r>
      <w:r>
        <w:rPr>
          <w:rFonts w:cstheme="minorHAnsi"/>
        </w:rPr>
        <w:t>die Abstandsregeln</w:t>
      </w:r>
      <w:r w:rsidR="00C50F34">
        <w:rPr>
          <w:rFonts w:cstheme="minorHAnsi"/>
        </w:rPr>
        <w:t xml:space="preserve">. Dies </w:t>
      </w:r>
      <w:r>
        <w:rPr>
          <w:rFonts w:cstheme="minorHAnsi"/>
        </w:rPr>
        <w:t xml:space="preserve">macht </w:t>
      </w:r>
      <w:r w:rsidR="00294036">
        <w:rPr>
          <w:rFonts w:cstheme="minorHAnsi"/>
        </w:rPr>
        <w:t xml:space="preserve">ggf. </w:t>
      </w:r>
      <w:r>
        <w:rPr>
          <w:rFonts w:cstheme="minorHAnsi"/>
        </w:rPr>
        <w:t xml:space="preserve">den Einsatz eines </w:t>
      </w:r>
      <w:r w:rsidR="00294036">
        <w:rPr>
          <w:rFonts w:cstheme="minorHAnsi"/>
        </w:rPr>
        <w:t xml:space="preserve">längeren </w:t>
      </w:r>
      <w:r>
        <w:rPr>
          <w:rFonts w:cstheme="minorHAnsi"/>
        </w:rPr>
        <w:t xml:space="preserve">Tisches erforderlich. </w:t>
      </w:r>
      <w:r w:rsidR="00803230">
        <w:rPr>
          <w:rFonts w:cstheme="minorHAnsi"/>
        </w:rPr>
        <w:t>Dieser sollte</w:t>
      </w:r>
      <w:r w:rsidR="00C50F34">
        <w:rPr>
          <w:rFonts w:cstheme="minorHAnsi"/>
        </w:rPr>
        <w:t>,</w:t>
      </w:r>
      <w:r w:rsidR="00803230">
        <w:rPr>
          <w:rFonts w:cstheme="minorHAnsi"/>
        </w:rPr>
        <w:t xml:space="preserve"> soweit möglich</w:t>
      </w:r>
      <w:r w:rsidR="00C50F34">
        <w:rPr>
          <w:rFonts w:cstheme="minorHAnsi"/>
        </w:rPr>
        <w:t>,</w:t>
      </w:r>
      <w:r w:rsidR="00803230">
        <w:rPr>
          <w:rFonts w:cstheme="minorHAnsi"/>
        </w:rPr>
        <w:t xml:space="preserve"> 2-4 Meter Abstand vom Spielfeld haben und kann bspw. auch in Nebenräume zurückversetzt werden</w:t>
      </w:r>
      <w:r w:rsidR="00C50F34">
        <w:rPr>
          <w:rFonts w:cstheme="minorHAnsi"/>
        </w:rPr>
        <w:t>, sofern dies die Sicht auf das Spielfeld nicht beeinträchtigt</w:t>
      </w:r>
      <w:r w:rsidR="00803230">
        <w:rPr>
          <w:rFonts w:cstheme="minorHAnsi"/>
        </w:rPr>
        <w:t xml:space="preserve">. </w:t>
      </w:r>
      <w:r>
        <w:rPr>
          <w:rFonts w:cstheme="minorHAnsi"/>
        </w:rPr>
        <w:t xml:space="preserve">Außer den am Kampfgericht tätigen Personen haben </w:t>
      </w:r>
      <w:r w:rsidR="00294036">
        <w:rPr>
          <w:rFonts w:cstheme="minorHAnsi"/>
        </w:rPr>
        <w:t xml:space="preserve">nur Schiedsrichter*innen und </w:t>
      </w:r>
      <w:r w:rsidR="00975B58">
        <w:rPr>
          <w:rFonts w:cstheme="minorHAnsi"/>
        </w:rPr>
        <w:t>-</w:t>
      </w:r>
      <w:r w:rsidR="00294036">
        <w:rPr>
          <w:rFonts w:cstheme="minorHAnsi"/>
        </w:rPr>
        <w:t xml:space="preserve"> soweit von den Spielregeln vorgesehen </w:t>
      </w:r>
      <w:r w:rsidR="00975B58">
        <w:rPr>
          <w:rFonts w:cstheme="minorHAnsi"/>
        </w:rPr>
        <w:t>-</w:t>
      </w:r>
      <w:r w:rsidR="00294036">
        <w:rPr>
          <w:rFonts w:cstheme="minorHAnsi"/>
        </w:rPr>
        <w:t xml:space="preserve"> Trainer*innen </w:t>
      </w:r>
      <w:r>
        <w:rPr>
          <w:rFonts w:cstheme="minorHAnsi"/>
        </w:rPr>
        <w:t xml:space="preserve">Zutritt zum Kampfgerichtsbereich. </w:t>
      </w:r>
      <w:r w:rsidR="00A67C89">
        <w:rPr>
          <w:rFonts w:cstheme="minorHAnsi"/>
        </w:rPr>
        <w:t xml:space="preserve">Zusätzliche Personen (Mitspieler*innen) oder Zuschauende dürfen diesen Bereich nicht betreten. </w:t>
      </w:r>
      <w:r>
        <w:rPr>
          <w:rFonts w:cstheme="minorHAnsi"/>
        </w:rPr>
        <w:t xml:space="preserve">Wann immer die Einhaltung der Abstände unterschritten wird, haben die Personen, die den Kampfgerichtsbereich betreten, einen Mund-Nase-Schutz zu tragen. Das gilt auch für die Schiedsrichter*innen in den entsprechenden Phasen sowie für (Co-)Trainer*innen. Spieler*innen, die sich zum Einwechseln bereitmachen und am Kampfgericht anmelden, </w:t>
      </w:r>
      <w:r w:rsidR="00294036">
        <w:rPr>
          <w:rFonts w:cstheme="minorHAnsi"/>
        </w:rPr>
        <w:t>haben</w:t>
      </w:r>
      <w:r>
        <w:rPr>
          <w:rFonts w:cstheme="minorHAnsi"/>
        </w:rPr>
        <w:t xml:space="preserve"> den Mindestabstand ein</w:t>
      </w:r>
      <w:r w:rsidR="00294036">
        <w:rPr>
          <w:rFonts w:cstheme="minorHAnsi"/>
        </w:rPr>
        <w:t>zu</w:t>
      </w:r>
      <w:r>
        <w:rPr>
          <w:rFonts w:cstheme="minorHAnsi"/>
        </w:rPr>
        <w:t xml:space="preserve">halten. Alle Materialien und Oberflächen, die am Kampfgericht berührt oder eingesetzt werden, </w:t>
      </w:r>
      <w:r w:rsidR="00294036">
        <w:rPr>
          <w:rFonts w:cstheme="minorHAnsi"/>
        </w:rPr>
        <w:t>sind</w:t>
      </w:r>
      <w:r>
        <w:rPr>
          <w:rFonts w:cstheme="minorHAnsi"/>
        </w:rPr>
        <w:t xml:space="preserve"> vor un</w:t>
      </w:r>
      <w:r w:rsidR="00BC1FDF">
        <w:rPr>
          <w:rFonts w:cstheme="minorHAnsi"/>
        </w:rPr>
        <w:t>d</w:t>
      </w:r>
      <w:r>
        <w:rPr>
          <w:rFonts w:cstheme="minorHAnsi"/>
        </w:rPr>
        <w:t xml:space="preserve"> nach jedem Spiel </w:t>
      </w:r>
      <w:r w:rsidR="00294036">
        <w:rPr>
          <w:rFonts w:cstheme="minorHAnsi"/>
        </w:rPr>
        <w:t>zu reinigen</w:t>
      </w:r>
      <w:r>
        <w:rPr>
          <w:rFonts w:cstheme="minorHAnsi"/>
        </w:rPr>
        <w:t xml:space="preserve">. Alle Personen am Kampfgericht sollten sich vor </w:t>
      </w:r>
      <w:r w:rsidR="00294036">
        <w:rPr>
          <w:rFonts w:cstheme="minorHAnsi"/>
        </w:rPr>
        <w:t>Beginn ihrer Tätigkeit</w:t>
      </w:r>
      <w:r>
        <w:rPr>
          <w:rFonts w:cstheme="minorHAnsi"/>
        </w:rPr>
        <w:t>, bei der Rückkehr aus Pausen sowie nach Abschluss ihrer Tätigkeit die Hände waschen oder desinfizieren.</w:t>
      </w:r>
      <w:r w:rsidR="00774294">
        <w:rPr>
          <w:rFonts w:cstheme="minorHAnsi"/>
        </w:rPr>
        <w:t xml:space="preserve"> Sollte es</w:t>
      </w:r>
      <w:r w:rsidR="00975B58">
        <w:rPr>
          <w:rFonts w:cstheme="minorHAnsi"/>
        </w:rPr>
        <w:t>,</w:t>
      </w:r>
      <w:r w:rsidR="00774294">
        <w:rPr>
          <w:rFonts w:cstheme="minorHAnsi"/>
        </w:rPr>
        <w:t xml:space="preserve"> </w:t>
      </w:r>
      <w:r w:rsidR="00975B58">
        <w:rPr>
          <w:rFonts w:cstheme="minorHAnsi"/>
        </w:rPr>
        <w:t xml:space="preserve">neben der Verantwortlichen der Heimmannschaft, </w:t>
      </w:r>
      <w:r w:rsidR="00774294">
        <w:rPr>
          <w:rFonts w:cstheme="minorHAnsi"/>
        </w:rPr>
        <w:t xml:space="preserve">keine zuständige Person für das Hygienekonzept in der Halle geben, so übernimmt das Kampfgericht </w:t>
      </w:r>
      <w:r w:rsidR="00D06593">
        <w:rPr>
          <w:rFonts w:cstheme="minorHAnsi"/>
        </w:rPr>
        <w:t xml:space="preserve">die </w:t>
      </w:r>
      <w:r w:rsidR="00774294">
        <w:rPr>
          <w:rFonts w:cstheme="minorHAnsi"/>
        </w:rPr>
        <w:t xml:space="preserve">Reinigung des Spielballes </w:t>
      </w:r>
      <w:r w:rsidR="004B677D">
        <w:rPr>
          <w:rFonts w:cstheme="minorHAnsi"/>
        </w:rPr>
        <w:t xml:space="preserve">(falls behördlich vorgeschrieben, alternativ ist eine entsprechende Handhygiene aller am Spiel beteiligte Personen ausreichend; s.o.) </w:t>
      </w:r>
      <w:r w:rsidR="00774294">
        <w:rPr>
          <w:rFonts w:cstheme="minorHAnsi"/>
        </w:rPr>
        <w:t>in jeder Viertelpause, der Halbzeit und nach Spielende. Das erforderliche Material muss der Verein bereitstellen.</w:t>
      </w:r>
    </w:p>
    <w:p w14:paraId="551CC072" w14:textId="77777777" w:rsidR="00321434" w:rsidRDefault="00321434" w:rsidP="00A11012">
      <w:pPr>
        <w:jc w:val="both"/>
        <w:rPr>
          <w:rFonts w:cstheme="minorHAnsi"/>
        </w:rPr>
      </w:pPr>
    </w:p>
    <w:p w14:paraId="4B0FB878" w14:textId="77777777" w:rsidR="00836152" w:rsidRDefault="00836152" w:rsidP="00A11012">
      <w:pPr>
        <w:pStyle w:val="berschrift3"/>
        <w:ind w:left="1134" w:hanging="567"/>
        <w:jc w:val="both"/>
      </w:pPr>
      <w:bookmarkStart w:id="16" w:name="_Toc46391451"/>
      <w:r>
        <w:t>4.5</w:t>
      </w:r>
      <w:r>
        <w:tab/>
        <w:t>Kabinen und Duschräume</w:t>
      </w:r>
      <w:bookmarkEnd w:id="16"/>
    </w:p>
    <w:p w14:paraId="3524B261" w14:textId="758E9C2B" w:rsidR="007D18DF" w:rsidRDefault="007F16C5" w:rsidP="00A11012">
      <w:pPr>
        <w:jc w:val="both"/>
        <w:rPr>
          <w:rFonts w:cstheme="minorHAnsi"/>
        </w:rPr>
      </w:pPr>
      <w:r>
        <w:rPr>
          <w:rFonts w:cstheme="minorHAnsi"/>
        </w:rPr>
        <w:t>Die Kabinen und Duschräume sind im Wesentlichen so zu behandeln</w:t>
      </w:r>
      <w:r w:rsidR="00C50F34">
        <w:rPr>
          <w:rFonts w:cstheme="minorHAnsi"/>
        </w:rPr>
        <w:t>,</w:t>
      </w:r>
      <w:r>
        <w:rPr>
          <w:rFonts w:cstheme="minorHAnsi"/>
        </w:rPr>
        <w:t xml:space="preserve"> wie im T</w:t>
      </w:r>
      <w:r w:rsidR="00C11E33">
        <w:rPr>
          <w:rFonts w:cstheme="minorHAnsi"/>
        </w:rPr>
        <w:t>rainingsbetrieb. Das bedeutet, dass die Abstandsregeln gelten und für ausreichend</w:t>
      </w:r>
      <w:r w:rsidR="00D06593">
        <w:rPr>
          <w:rFonts w:cstheme="minorHAnsi"/>
        </w:rPr>
        <w:t>e</w:t>
      </w:r>
      <w:r w:rsidR="00C11E33">
        <w:rPr>
          <w:rFonts w:cstheme="minorHAnsi"/>
        </w:rPr>
        <w:t xml:space="preserve"> Belüftung durch Fenster und/oder </w:t>
      </w:r>
      <w:r w:rsidR="00975B58">
        <w:rPr>
          <w:rFonts w:cstheme="minorHAnsi"/>
        </w:rPr>
        <w:t xml:space="preserve">Türen </w:t>
      </w:r>
      <w:r w:rsidR="00C11E33">
        <w:rPr>
          <w:rFonts w:cstheme="minorHAnsi"/>
        </w:rPr>
        <w:t>zu sorgen ist.</w:t>
      </w:r>
      <w:r w:rsidR="00025825">
        <w:rPr>
          <w:rFonts w:cstheme="minorHAnsi"/>
        </w:rPr>
        <w:t xml:space="preserve"> Die Mannschaften sollten sich in keinem Fall mischen und es sollten freie Zeiten zwischen den einzelnen Nutzungen </w:t>
      </w:r>
      <w:r w:rsidR="00D06593">
        <w:rPr>
          <w:rFonts w:cstheme="minorHAnsi"/>
        </w:rPr>
        <w:t>eingeplant werden</w:t>
      </w:r>
      <w:r w:rsidR="00025825">
        <w:rPr>
          <w:rFonts w:cstheme="minorHAnsi"/>
        </w:rPr>
        <w:t>.</w:t>
      </w:r>
      <w:r w:rsidR="0000149C">
        <w:rPr>
          <w:rFonts w:cstheme="minorHAnsi"/>
        </w:rPr>
        <w:t xml:space="preserve"> Je nach Verfügbarkeit von Räumen sollte daher ein Nutzungsplan aufgestellt und an Gastmannschaften und Schiedsrichter*innen kommuniziert werden (s.o.). Die Heimmannschaft sollte dabei immer zuerst auf alternative Räume oder das Umkleiden vor der Anreise ausweichen. Für die Nutzung der Duschen ist es an der Heimmannschaft bei eventuellen Engpässen zu warten bis ein Duschraum frei ist. Die Kabinen sollten wie bereits aufgeführt nicht für Mannschaftsbesprechungen genutzt werden.</w:t>
      </w:r>
      <w:r w:rsidR="007D18DF">
        <w:rPr>
          <w:rFonts w:cstheme="minorHAnsi"/>
        </w:rPr>
        <w:br w:type="page"/>
      </w:r>
    </w:p>
    <w:p w14:paraId="5BDC0476" w14:textId="41F8D8F4" w:rsidR="00836152" w:rsidRDefault="0047016C" w:rsidP="00A11012">
      <w:pPr>
        <w:jc w:val="both"/>
        <w:rPr>
          <w:rFonts w:cstheme="minorHAnsi"/>
        </w:rPr>
      </w:pPr>
      <w:r>
        <w:rPr>
          <w:rFonts w:cstheme="minorHAnsi"/>
        </w:rPr>
        <w:lastRenderedPageBreak/>
        <w:t>Es sollten keinerlei persönliche Gegenstände während der Spiele in den Kabinen verbleiben. Alle Spieler*innen sollten ihre Taschen und persönlichen Gegenstände mitnehmen und an einem festgelegten Punkt in der Halle ablegen.</w:t>
      </w:r>
    </w:p>
    <w:p w14:paraId="22A3F8D0" w14:textId="77777777" w:rsidR="00836152" w:rsidRDefault="00836152" w:rsidP="00A11012">
      <w:pPr>
        <w:jc w:val="both"/>
        <w:rPr>
          <w:rFonts w:cstheme="minorHAnsi"/>
        </w:rPr>
      </w:pPr>
    </w:p>
    <w:p w14:paraId="078D0428" w14:textId="77777777" w:rsidR="00836152" w:rsidRDefault="00774294" w:rsidP="00A11012">
      <w:pPr>
        <w:pStyle w:val="berschrift3"/>
        <w:ind w:left="1134" w:hanging="567"/>
        <w:jc w:val="both"/>
      </w:pPr>
      <w:bookmarkStart w:id="17" w:name="_Toc46391452"/>
      <w:r>
        <w:t>4.6</w:t>
      </w:r>
      <w:r>
        <w:tab/>
      </w:r>
      <w:r w:rsidR="00836152">
        <w:t>Zuschauer*innen/Eltern</w:t>
      </w:r>
      <w:bookmarkEnd w:id="17"/>
    </w:p>
    <w:p w14:paraId="47E515AC" w14:textId="4CF9AA8D" w:rsidR="00836152" w:rsidRDefault="00C50F34" w:rsidP="00A11012">
      <w:pPr>
        <w:jc w:val="both"/>
        <w:rPr>
          <w:rFonts w:cstheme="minorHAnsi"/>
        </w:rPr>
      </w:pPr>
      <w:r>
        <w:rPr>
          <w:rFonts w:cstheme="minorHAnsi"/>
        </w:rPr>
        <w:t>Die</w:t>
      </w:r>
      <w:r w:rsidR="009C6396">
        <w:rPr>
          <w:rFonts w:cstheme="minorHAnsi"/>
        </w:rPr>
        <w:t xml:space="preserve"> eigenen Vereinsmitglieder sowie die Gastmannschaften </w:t>
      </w:r>
      <w:r>
        <w:rPr>
          <w:rFonts w:cstheme="minorHAnsi"/>
        </w:rPr>
        <w:t xml:space="preserve">sollten mit ausreichend zeitlichem </w:t>
      </w:r>
      <w:r w:rsidR="00D06593">
        <w:rPr>
          <w:rFonts w:cstheme="minorHAnsi"/>
        </w:rPr>
        <w:t xml:space="preserve">Vorlauf </w:t>
      </w:r>
      <w:r w:rsidR="009C6396">
        <w:rPr>
          <w:rFonts w:cstheme="minorHAnsi"/>
        </w:rPr>
        <w:t xml:space="preserve">über die Zugangsmöglichkeiten für Zuschauer*innen informiert </w:t>
      </w:r>
      <w:r w:rsidR="00D06593">
        <w:rPr>
          <w:rFonts w:cstheme="minorHAnsi"/>
        </w:rPr>
        <w:t>werden</w:t>
      </w:r>
      <w:r w:rsidR="009C6396">
        <w:rPr>
          <w:rFonts w:cstheme="minorHAnsi"/>
        </w:rPr>
        <w:t>. Vor Ort muss die Besucherlogistik und -information über Beschilderung, Wegweiser und Markierungen sichergestellt sein. Ebenso muss die Verfügbarkeit von sanitären Anlagen und Möglichke</w:t>
      </w:r>
      <w:r w:rsidR="008E5963">
        <w:rPr>
          <w:rFonts w:cstheme="minorHAnsi"/>
        </w:rPr>
        <w:t>i</w:t>
      </w:r>
      <w:r w:rsidR="009C6396">
        <w:rPr>
          <w:rFonts w:cstheme="minorHAnsi"/>
        </w:rPr>
        <w:t xml:space="preserve">ten für die Handhygiene gewährleistet sein. Eine gekennzeichnete Ansprechperson, </w:t>
      </w:r>
      <w:r w:rsidR="00D06593">
        <w:rPr>
          <w:rFonts w:cstheme="minorHAnsi"/>
        </w:rPr>
        <w:t>welche</w:t>
      </w:r>
      <w:r w:rsidR="009C6396">
        <w:rPr>
          <w:rFonts w:cstheme="minorHAnsi"/>
        </w:rPr>
        <w:t xml:space="preserve"> die zuvor angekündigte Dokumentation der Anwesenheit durchführt, sollte bei allen Spielen mit Zuschauer*innen in der Halle sein. Zuschauer*innen sollten auf allen Wegen einen Mund-Nase-Schutz tragen und diesen nur auf Sitzplätzen mit Einhaltung des Mindestabstandes voneinander und vom Spielfeld abnehmen. Jeder direkte Kontakt mit direkt am Spiel beteiligten Personen ist zu </w:t>
      </w:r>
      <w:r w:rsidR="00D06593">
        <w:rPr>
          <w:rFonts w:cstheme="minorHAnsi"/>
        </w:rPr>
        <w:t>unterlassen</w:t>
      </w:r>
      <w:r w:rsidR="009C6396">
        <w:rPr>
          <w:rFonts w:cstheme="minorHAnsi"/>
        </w:rPr>
        <w:t>.</w:t>
      </w:r>
    </w:p>
    <w:p w14:paraId="3A7D4898" w14:textId="19F3655F" w:rsidR="00C14879" w:rsidRDefault="00C14879" w:rsidP="00A11012">
      <w:pPr>
        <w:jc w:val="both"/>
        <w:rPr>
          <w:rFonts w:cstheme="minorHAnsi"/>
        </w:rPr>
      </w:pPr>
      <w:r>
        <w:rPr>
          <w:rFonts w:cstheme="minorHAnsi"/>
        </w:rPr>
        <w:t xml:space="preserve">In kleinen Hallen ohne Infrastruktur für Zuschauer*innen sollte auf diese verzichtet werden und nur unbedingt erforderliche </w:t>
      </w:r>
      <w:r w:rsidR="000C7C9B">
        <w:rPr>
          <w:rFonts w:cstheme="minorHAnsi"/>
        </w:rPr>
        <w:t>Teambegleiter*innen</w:t>
      </w:r>
      <w:r>
        <w:rPr>
          <w:rFonts w:cstheme="minorHAnsi"/>
        </w:rPr>
        <w:t xml:space="preserve"> (bspw. Eltern, die Jugendliche fahren) </w:t>
      </w:r>
      <w:r w:rsidR="000C7C9B">
        <w:rPr>
          <w:rFonts w:cstheme="minorHAnsi"/>
        </w:rPr>
        <w:t>erhalten Zugang. Für diese ist ein Aufenthaltsbereich vorzusehen, in dem sich die Grundsätze dieses Hygienekonzepts umsetzen lassen.</w:t>
      </w:r>
    </w:p>
    <w:p w14:paraId="7356B247" w14:textId="77777777" w:rsidR="007D18DF" w:rsidRDefault="007D18DF" w:rsidP="00A11012">
      <w:pPr>
        <w:jc w:val="both"/>
        <w:rPr>
          <w:rFonts w:cstheme="minorHAnsi"/>
        </w:rPr>
      </w:pPr>
    </w:p>
    <w:p w14:paraId="60023D6F" w14:textId="77777777" w:rsidR="007D18DF" w:rsidRDefault="007D18DF" w:rsidP="00A11012">
      <w:pPr>
        <w:pStyle w:val="berschrift3"/>
        <w:ind w:left="1134" w:hanging="567"/>
        <w:jc w:val="both"/>
      </w:pPr>
      <w:bookmarkStart w:id="18" w:name="_Toc46391453"/>
      <w:r>
        <w:t>4.7</w:t>
      </w:r>
      <w:r>
        <w:tab/>
        <w:t>Hygienebeauftragte</w:t>
      </w:r>
      <w:bookmarkEnd w:id="18"/>
    </w:p>
    <w:p w14:paraId="50FBBE0A" w14:textId="7E55B6D2" w:rsidR="007D18DF" w:rsidRDefault="000C7C9B" w:rsidP="00A11012">
      <w:pPr>
        <w:jc w:val="both"/>
        <w:rPr>
          <w:rFonts w:cstheme="minorHAnsi"/>
        </w:rPr>
      </w:pPr>
      <w:r>
        <w:rPr>
          <w:rFonts w:cstheme="minorHAnsi"/>
        </w:rPr>
        <w:t xml:space="preserve">Es </w:t>
      </w:r>
      <w:r w:rsidR="00455E1A">
        <w:rPr>
          <w:rFonts w:cstheme="minorHAnsi"/>
        </w:rPr>
        <w:t xml:space="preserve">ist sinnvoll, neben einer verantwortlichen Person für das Hygienekonzept im Verein, an den Spieltagen verantwortliche Personen in den Spielhallen zu haben, </w:t>
      </w:r>
      <w:r>
        <w:rPr>
          <w:rFonts w:cstheme="minorHAnsi"/>
        </w:rPr>
        <w:t>welche</w:t>
      </w:r>
      <w:r w:rsidR="00455E1A">
        <w:rPr>
          <w:rFonts w:cstheme="minorHAnsi"/>
        </w:rPr>
        <w:t xml:space="preserve"> die Umsetzung des Hygienekonzeptes überwachen. Bei einzelnen Spielen ohne Zuschauer*innen können die Aufgaben von den Mannschaftsverantwortlichen übernommen werden. </w:t>
      </w:r>
      <w:r>
        <w:rPr>
          <w:rFonts w:cstheme="minorHAnsi"/>
        </w:rPr>
        <w:t>In größeren Hallen und/oder bei mehreren Spielen nacheinander</w:t>
      </w:r>
      <w:r w:rsidR="00455E1A">
        <w:rPr>
          <w:rFonts w:cstheme="minorHAnsi"/>
        </w:rPr>
        <w:t xml:space="preserve"> </w:t>
      </w:r>
      <w:r>
        <w:rPr>
          <w:rFonts w:cstheme="minorHAnsi"/>
        </w:rPr>
        <w:t xml:space="preserve">kann diese Aufgabe von </w:t>
      </w:r>
      <w:r w:rsidR="00455E1A">
        <w:rPr>
          <w:rFonts w:cstheme="minorHAnsi"/>
        </w:rPr>
        <w:t xml:space="preserve">Funktionsträger*innen des Vereins, aber auch Eltern </w:t>
      </w:r>
      <w:r>
        <w:rPr>
          <w:rFonts w:cstheme="minorHAnsi"/>
        </w:rPr>
        <w:t>oder</w:t>
      </w:r>
      <w:r w:rsidR="00455E1A">
        <w:rPr>
          <w:rFonts w:cstheme="minorHAnsi"/>
        </w:rPr>
        <w:t xml:space="preserve"> Spieler*innen</w:t>
      </w:r>
      <w:r>
        <w:rPr>
          <w:rFonts w:cstheme="minorHAnsi"/>
        </w:rPr>
        <w:t xml:space="preserve"> wahrgenommen werden</w:t>
      </w:r>
      <w:r w:rsidR="00455E1A">
        <w:rPr>
          <w:rFonts w:cstheme="minorHAnsi"/>
        </w:rPr>
        <w:t>.</w:t>
      </w:r>
    </w:p>
    <w:p w14:paraId="64B662FE" w14:textId="5962AA53" w:rsidR="00455E1A" w:rsidRDefault="00455E1A" w:rsidP="00A11012">
      <w:pPr>
        <w:jc w:val="both"/>
        <w:rPr>
          <w:rFonts w:cstheme="minorHAnsi"/>
        </w:rPr>
      </w:pPr>
      <w:r>
        <w:rPr>
          <w:rFonts w:cstheme="minorHAnsi"/>
        </w:rPr>
        <w:t xml:space="preserve">Wichtigste Aufgaben dieser Personen, die alle Hallenbereiche betreten dürfen, sind </w:t>
      </w:r>
      <w:r w:rsidR="003778BC">
        <w:rPr>
          <w:rFonts w:cstheme="minorHAnsi"/>
        </w:rPr>
        <w:t xml:space="preserve">das Vorhalten des </w:t>
      </w:r>
      <w:r>
        <w:rPr>
          <w:rFonts w:cstheme="minorHAnsi"/>
        </w:rPr>
        <w:t>Hygiene</w:t>
      </w:r>
      <w:r w:rsidR="003778BC">
        <w:rPr>
          <w:rFonts w:cstheme="minorHAnsi"/>
        </w:rPr>
        <w:t>-Materials</w:t>
      </w:r>
      <w:r>
        <w:rPr>
          <w:rFonts w:cstheme="minorHAnsi"/>
        </w:rPr>
        <w:t xml:space="preserve">, </w:t>
      </w:r>
      <w:r w:rsidR="000C7C9B">
        <w:rPr>
          <w:rFonts w:cstheme="minorHAnsi"/>
        </w:rPr>
        <w:t>die</w:t>
      </w:r>
      <w:r>
        <w:rPr>
          <w:rFonts w:cstheme="minorHAnsi"/>
        </w:rPr>
        <w:t xml:space="preserve"> Dokumentation </w:t>
      </w:r>
      <w:r w:rsidR="003778BC">
        <w:rPr>
          <w:rFonts w:cstheme="minorHAnsi"/>
        </w:rPr>
        <w:t>der Anwesenden</w:t>
      </w:r>
      <w:r>
        <w:rPr>
          <w:rFonts w:cstheme="minorHAnsi"/>
        </w:rPr>
        <w:t xml:space="preserve"> sowie der Umsetzung des Hygienekonzeptes. Darüber hinaus sind diese Personen Ansprechpartner*innen für alle Gäste</w:t>
      </w:r>
    </w:p>
    <w:p w14:paraId="4400908D" w14:textId="0E3D4247" w:rsidR="00455E1A" w:rsidRDefault="00455E1A" w:rsidP="00A11012">
      <w:pPr>
        <w:jc w:val="both"/>
        <w:rPr>
          <w:rFonts w:cstheme="minorHAnsi"/>
        </w:rPr>
      </w:pPr>
      <w:r>
        <w:rPr>
          <w:rFonts w:cstheme="minorHAnsi"/>
        </w:rPr>
        <w:t xml:space="preserve">Zur eigenen Sicherheit </w:t>
      </w:r>
      <w:r w:rsidR="000C7C9B">
        <w:rPr>
          <w:rFonts w:cstheme="minorHAnsi"/>
        </w:rPr>
        <w:t>sind</w:t>
      </w:r>
      <w:r>
        <w:rPr>
          <w:rFonts w:cstheme="minorHAnsi"/>
        </w:rPr>
        <w:t xml:space="preserve"> diese Personen neben einem Mund-Nase-Schutz auch mit Einweg-Handschuhen </w:t>
      </w:r>
      <w:r w:rsidR="00C86340">
        <w:rPr>
          <w:rFonts w:cstheme="minorHAnsi"/>
        </w:rPr>
        <w:t>auszustatten</w:t>
      </w:r>
      <w:r>
        <w:rPr>
          <w:rFonts w:cstheme="minorHAnsi"/>
        </w:rPr>
        <w:t xml:space="preserve"> (Müllentsorgung, Reinigung) und </w:t>
      </w:r>
      <w:r w:rsidR="00C86340">
        <w:rPr>
          <w:rFonts w:cstheme="minorHAnsi"/>
        </w:rPr>
        <w:t xml:space="preserve">haben </w:t>
      </w:r>
      <w:r w:rsidR="003778BC">
        <w:rPr>
          <w:rFonts w:cstheme="minorHAnsi"/>
        </w:rPr>
        <w:t xml:space="preserve">selbstständig </w:t>
      </w:r>
      <w:r>
        <w:rPr>
          <w:rFonts w:cstheme="minorHAnsi"/>
        </w:rPr>
        <w:t xml:space="preserve">auf regelmäßige Handhygiene </w:t>
      </w:r>
      <w:r w:rsidR="00C86340">
        <w:rPr>
          <w:rFonts w:cstheme="minorHAnsi"/>
        </w:rPr>
        <w:t xml:space="preserve">zu </w:t>
      </w:r>
      <w:r>
        <w:rPr>
          <w:rFonts w:cstheme="minorHAnsi"/>
        </w:rPr>
        <w:t>achten.</w:t>
      </w:r>
    </w:p>
    <w:p w14:paraId="64B648BD" w14:textId="6F87F3EA" w:rsidR="00455E1A" w:rsidRPr="00FC53C9" w:rsidRDefault="00455E1A" w:rsidP="00A11012">
      <w:pPr>
        <w:jc w:val="both"/>
        <w:rPr>
          <w:rFonts w:cstheme="minorHAnsi"/>
        </w:rPr>
      </w:pPr>
      <w:r>
        <w:rPr>
          <w:rFonts w:cstheme="minorHAnsi"/>
        </w:rPr>
        <w:t xml:space="preserve">Die Hygienebeauftragten </w:t>
      </w:r>
      <w:r w:rsidR="00ED39F7">
        <w:rPr>
          <w:rFonts w:cstheme="minorHAnsi"/>
        </w:rPr>
        <w:t>sollten</w:t>
      </w:r>
      <w:r w:rsidR="00C86340">
        <w:rPr>
          <w:rFonts w:cstheme="minorHAnsi"/>
        </w:rPr>
        <w:t xml:space="preserve"> vor dem jeweiligen Spieltag feststehen und sind (nur) auf Anforderung dem Liga-Veranstalter zu benennen</w:t>
      </w:r>
      <w:r>
        <w:rPr>
          <w:rFonts w:cstheme="minorHAnsi"/>
        </w:rPr>
        <w:t>. Sie sollten in der Halle erkennbar sein (Shirt, Weste etc.)</w:t>
      </w:r>
      <w:r w:rsidR="00932FB8">
        <w:rPr>
          <w:rFonts w:cstheme="minorHAnsi"/>
        </w:rPr>
        <w:t>.</w:t>
      </w:r>
    </w:p>
    <w:p w14:paraId="40115A7E" w14:textId="1605E5F7" w:rsidR="006C1611" w:rsidRDefault="006C1611">
      <w:pPr>
        <w:rPr>
          <w:rFonts w:cstheme="minorHAnsi"/>
        </w:rPr>
      </w:pPr>
      <w:r>
        <w:rPr>
          <w:rFonts w:cstheme="minorHAnsi"/>
        </w:rPr>
        <w:br w:type="page"/>
      </w:r>
    </w:p>
    <w:p w14:paraId="48F89E6B" w14:textId="19F36EF5" w:rsidR="006C1611" w:rsidRDefault="006C1611" w:rsidP="006C1611">
      <w:pPr>
        <w:pStyle w:val="berschrift3"/>
        <w:ind w:left="1134" w:hanging="567"/>
        <w:jc w:val="both"/>
      </w:pPr>
      <w:r>
        <w:lastRenderedPageBreak/>
        <w:t>5.</w:t>
      </w:r>
      <w:r>
        <w:tab/>
        <w:t>Der Verein als Arbeitgeber</w:t>
      </w:r>
    </w:p>
    <w:p w14:paraId="6951AF86" w14:textId="77777777" w:rsidR="006C1611" w:rsidRDefault="006C1611" w:rsidP="006C1611">
      <w:pPr>
        <w:jc w:val="both"/>
        <w:rPr>
          <w:rFonts w:cstheme="minorHAnsi"/>
        </w:rPr>
      </w:pPr>
      <w:r>
        <w:rPr>
          <w:rFonts w:cstheme="minorHAnsi"/>
        </w:rPr>
        <w:t xml:space="preserve">Vereine, die Arbeitgeber von Berufsspieler*innen oder </w:t>
      </w:r>
      <w:r>
        <w:rPr>
          <w:rFonts w:cstheme="minorHAnsi"/>
        </w:rPr>
        <w:noBreakHyphen/>
      </w:r>
      <w:proofErr w:type="spellStart"/>
      <w:r>
        <w:rPr>
          <w:rFonts w:cstheme="minorHAnsi"/>
        </w:rPr>
        <w:t>trainer</w:t>
      </w:r>
      <w:proofErr w:type="spellEnd"/>
      <w:r>
        <w:rPr>
          <w:rFonts w:cstheme="minorHAnsi"/>
        </w:rPr>
        <w:t>*innen sind, haben die Verantwortung für die Umsetzung geeigneter Arbeitsschutzmaßnahmen für ihre Angestellten. Das gilt auch für die Umsetzung von geeigneten Maßnahmen zum Infektionsschutz.</w:t>
      </w:r>
    </w:p>
    <w:p w14:paraId="7DC79A17" w14:textId="77777777" w:rsidR="006C1611" w:rsidRDefault="006C1611" w:rsidP="006C1611">
      <w:pPr>
        <w:jc w:val="both"/>
        <w:rPr>
          <w:rFonts w:cstheme="minorHAnsi"/>
        </w:rPr>
      </w:pPr>
      <w:r>
        <w:rPr>
          <w:rFonts w:cstheme="minorHAnsi"/>
        </w:rPr>
        <w:t>Hinweise, Vorgaben und Informationen zur Umsetzung der Maßnahmen finden sich bspw. in den Arbeitsschutzstandards des Bundesministeriums für Arbeit und Soziales (</w:t>
      </w:r>
      <w:hyperlink r:id="rId10" w:history="1">
        <w:r w:rsidRPr="00DC4FDE">
          <w:rPr>
            <w:rStyle w:val="Hyperlink"/>
            <w:rFonts w:cstheme="minorHAnsi"/>
          </w:rPr>
          <w:t>https://www.bmas.de</w:t>
        </w:r>
      </w:hyperlink>
      <w:r>
        <w:rPr>
          <w:rFonts w:cstheme="minorHAnsi"/>
        </w:rPr>
        <w:t>) oder der Berufsgenossenschaft (</w:t>
      </w:r>
      <w:hyperlink r:id="rId11" w:history="1">
        <w:r w:rsidRPr="00DC4FDE">
          <w:rPr>
            <w:rStyle w:val="Hyperlink"/>
            <w:rFonts w:cstheme="minorHAnsi"/>
          </w:rPr>
          <w:t>https://www.vbg.de/coronavirus</w:t>
        </w:r>
      </w:hyperlink>
      <w:r>
        <w:rPr>
          <w:rFonts w:cstheme="minorHAnsi"/>
        </w:rPr>
        <w:t>).</w:t>
      </w:r>
    </w:p>
    <w:p w14:paraId="6D6F7291" w14:textId="77777777" w:rsidR="006C1611" w:rsidRDefault="006C1611" w:rsidP="006C1611">
      <w:pPr>
        <w:jc w:val="both"/>
        <w:rPr>
          <w:rFonts w:cstheme="minorHAnsi"/>
        </w:rPr>
      </w:pPr>
      <w:r>
        <w:rPr>
          <w:rFonts w:cstheme="minorHAnsi"/>
        </w:rPr>
        <w:t>Wichtige Punkte sind eine ausführliche Unterweisung in das Hygienekonzept, die Bereitstellung von Material zur Umsetzung der Schutzmaßnahmen (Mund-Nase-Schutz, Desinfektionsmittel etc.) und das Ermöglichen von arbeitsmedizinischer Vorsorge und Beratung.</w:t>
      </w:r>
    </w:p>
    <w:p w14:paraId="678B1B96" w14:textId="77777777" w:rsidR="006C1611" w:rsidRDefault="006C1611" w:rsidP="006C1611">
      <w:pPr>
        <w:jc w:val="both"/>
        <w:rPr>
          <w:rFonts w:cstheme="minorHAnsi"/>
        </w:rPr>
      </w:pPr>
      <w:r>
        <w:rPr>
          <w:rFonts w:cstheme="minorHAnsi"/>
        </w:rPr>
        <w:t>Sollte eine Infektionsverdacht bestehen, so sollten die Angestellten als arbeitsunfähig angesehen werden bis der Verdacht medizinisch oder behördlich bestätigt oder ausgeräumt wird.</w:t>
      </w:r>
    </w:p>
    <w:p w14:paraId="7B5400DB" w14:textId="66BFDB6C" w:rsidR="00F048B0" w:rsidRDefault="00F048B0" w:rsidP="006C1611">
      <w:pPr>
        <w:jc w:val="both"/>
        <w:rPr>
          <w:rFonts w:cstheme="minorHAnsi"/>
        </w:rPr>
      </w:pPr>
    </w:p>
    <w:sectPr w:rsidR="00F048B0" w:rsidSect="00851274">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02A2" w14:textId="77777777" w:rsidR="00975B58" w:rsidRDefault="00975B58" w:rsidP="004B590C">
      <w:pPr>
        <w:spacing w:after="0" w:line="240" w:lineRule="auto"/>
      </w:pPr>
      <w:r>
        <w:separator/>
      </w:r>
    </w:p>
  </w:endnote>
  <w:endnote w:type="continuationSeparator" w:id="0">
    <w:p w14:paraId="778DBCD6" w14:textId="77777777" w:rsidR="00975B58" w:rsidRDefault="00975B58" w:rsidP="004B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B Sans">
    <w:altName w:val="DFB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813485"/>
      <w:docPartObj>
        <w:docPartGallery w:val="Page Numbers (Bottom of Page)"/>
        <w:docPartUnique/>
      </w:docPartObj>
    </w:sdtPr>
    <w:sdtEndPr>
      <w:rPr>
        <w:color w:val="808080" w:themeColor="background1" w:themeShade="80"/>
        <w:sz w:val="20"/>
        <w:szCs w:val="20"/>
      </w:rPr>
    </w:sdtEndPr>
    <w:sdtContent>
      <w:p w14:paraId="77E7877D" w14:textId="2E878B67" w:rsidR="00000000" w:rsidRPr="003D593B" w:rsidRDefault="00975B58" w:rsidP="003D593B">
        <w:pPr>
          <w:pStyle w:val="Fuzeile"/>
          <w:jc w:val="right"/>
          <w:rPr>
            <w:color w:val="808080" w:themeColor="background1" w:themeShade="80"/>
            <w:sz w:val="20"/>
            <w:szCs w:val="20"/>
          </w:rPr>
        </w:pPr>
        <w:r w:rsidRPr="004B590C">
          <w:rPr>
            <w:color w:val="808080" w:themeColor="background1" w:themeShade="80"/>
            <w:sz w:val="20"/>
            <w:szCs w:val="20"/>
          </w:rPr>
          <w:fldChar w:fldCharType="begin"/>
        </w:r>
        <w:r w:rsidRPr="004B590C">
          <w:rPr>
            <w:color w:val="808080" w:themeColor="background1" w:themeShade="80"/>
            <w:sz w:val="20"/>
            <w:szCs w:val="20"/>
          </w:rPr>
          <w:instrText>PAGE   \* MERGEFORMAT</w:instrText>
        </w:r>
        <w:r w:rsidRPr="004B590C">
          <w:rPr>
            <w:color w:val="808080" w:themeColor="background1" w:themeShade="80"/>
            <w:sz w:val="20"/>
            <w:szCs w:val="20"/>
          </w:rPr>
          <w:fldChar w:fldCharType="separate"/>
        </w:r>
        <w:r w:rsidR="006B4329">
          <w:rPr>
            <w:noProof/>
            <w:color w:val="808080" w:themeColor="background1" w:themeShade="80"/>
            <w:sz w:val="20"/>
            <w:szCs w:val="20"/>
          </w:rPr>
          <w:t>10</w:t>
        </w:r>
        <w:r w:rsidRPr="004B590C">
          <w:rPr>
            <w:color w:val="808080" w:themeColor="background1" w:themeShade="80"/>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2856D" w14:textId="77777777" w:rsidR="00975B58" w:rsidRDefault="00975B58" w:rsidP="004B590C">
      <w:pPr>
        <w:spacing w:after="0" w:line="240" w:lineRule="auto"/>
      </w:pPr>
      <w:r>
        <w:separator/>
      </w:r>
    </w:p>
  </w:footnote>
  <w:footnote w:type="continuationSeparator" w:id="0">
    <w:p w14:paraId="481F0179" w14:textId="77777777" w:rsidR="00975B58" w:rsidRDefault="00975B58" w:rsidP="004B5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4CF"/>
    <w:multiLevelType w:val="hybridMultilevel"/>
    <w:tmpl w:val="6AE40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33049"/>
    <w:multiLevelType w:val="hybridMultilevel"/>
    <w:tmpl w:val="39169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6561BA"/>
    <w:multiLevelType w:val="multilevel"/>
    <w:tmpl w:val="F440CC72"/>
    <w:lvl w:ilvl="0">
      <w:start w:val="2"/>
      <w:numFmt w:val="decimal"/>
      <w:lvlText w:val="%1"/>
      <w:lvlJc w:val="left"/>
      <w:pPr>
        <w:ind w:left="435" w:hanging="435"/>
      </w:pPr>
      <w:rPr>
        <w:rFonts w:hint="default"/>
      </w:rPr>
    </w:lvl>
    <w:lvl w:ilvl="1">
      <w:start w:val="1"/>
      <w:numFmt w:val="decimal"/>
      <w:lvlText w:val="%1.%2"/>
      <w:lvlJc w:val="left"/>
      <w:pPr>
        <w:ind w:left="1078" w:hanging="435"/>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3" w15:restartNumberingAfterBreak="0">
    <w:nsid w:val="5BD54C4E"/>
    <w:multiLevelType w:val="hybridMultilevel"/>
    <w:tmpl w:val="58DEB718"/>
    <w:lvl w:ilvl="0" w:tplc="D570C40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72A27C73"/>
    <w:multiLevelType w:val="hybridMultilevel"/>
    <w:tmpl w:val="5C70B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9932AA"/>
    <w:multiLevelType w:val="multilevel"/>
    <w:tmpl w:val="A358F0D4"/>
    <w:lvl w:ilvl="0">
      <w:start w:val="1"/>
      <w:numFmt w:val="decimal"/>
      <w:lvlText w:val="%1."/>
      <w:lvlJc w:val="left"/>
      <w:pPr>
        <w:ind w:left="927" w:hanging="360"/>
      </w:pPr>
      <w:rPr>
        <w:rFonts w:hint="default"/>
      </w:rPr>
    </w:lvl>
    <w:lvl w:ilvl="1">
      <w:start w:val="1"/>
      <w:numFmt w:val="decimal"/>
      <w:isLgl/>
      <w:lvlText w:val="%1.%2"/>
      <w:lvlJc w:val="left"/>
      <w:pPr>
        <w:ind w:left="1317" w:hanging="39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1F"/>
    <w:rsid w:val="0000149C"/>
    <w:rsid w:val="00025825"/>
    <w:rsid w:val="00086551"/>
    <w:rsid w:val="00087326"/>
    <w:rsid w:val="000A4B93"/>
    <w:rsid w:val="000C7C9B"/>
    <w:rsid w:val="000E5FE3"/>
    <w:rsid w:val="000F6035"/>
    <w:rsid w:val="001331CA"/>
    <w:rsid w:val="001423F5"/>
    <w:rsid w:val="001646F7"/>
    <w:rsid w:val="00166270"/>
    <w:rsid w:val="00166F9A"/>
    <w:rsid w:val="002108B5"/>
    <w:rsid w:val="0022760B"/>
    <w:rsid w:val="00241775"/>
    <w:rsid w:val="002560F2"/>
    <w:rsid w:val="002644DA"/>
    <w:rsid w:val="002761D6"/>
    <w:rsid w:val="00276D90"/>
    <w:rsid w:val="0028017E"/>
    <w:rsid w:val="00294036"/>
    <w:rsid w:val="002A78D8"/>
    <w:rsid w:val="002E7BCC"/>
    <w:rsid w:val="002F00BE"/>
    <w:rsid w:val="00311840"/>
    <w:rsid w:val="003178F5"/>
    <w:rsid w:val="00321434"/>
    <w:rsid w:val="00321DBF"/>
    <w:rsid w:val="00336767"/>
    <w:rsid w:val="00374701"/>
    <w:rsid w:val="00374BC8"/>
    <w:rsid w:val="003778BC"/>
    <w:rsid w:val="003D4659"/>
    <w:rsid w:val="003D593B"/>
    <w:rsid w:val="003E1117"/>
    <w:rsid w:val="00405C5A"/>
    <w:rsid w:val="004136F2"/>
    <w:rsid w:val="00435861"/>
    <w:rsid w:val="00455E1A"/>
    <w:rsid w:val="0047016C"/>
    <w:rsid w:val="00496C9C"/>
    <w:rsid w:val="004B590C"/>
    <w:rsid w:val="004B677D"/>
    <w:rsid w:val="004B6941"/>
    <w:rsid w:val="00502F08"/>
    <w:rsid w:val="00504992"/>
    <w:rsid w:val="005066F9"/>
    <w:rsid w:val="00513ECE"/>
    <w:rsid w:val="0052350D"/>
    <w:rsid w:val="00536EA7"/>
    <w:rsid w:val="0055116B"/>
    <w:rsid w:val="005A3035"/>
    <w:rsid w:val="005E7B29"/>
    <w:rsid w:val="006401B0"/>
    <w:rsid w:val="006405C4"/>
    <w:rsid w:val="0067684E"/>
    <w:rsid w:val="006A1D25"/>
    <w:rsid w:val="006A5B03"/>
    <w:rsid w:val="006B3BAC"/>
    <w:rsid w:val="006B4329"/>
    <w:rsid w:val="006B6238"/>
    <w:rsid w:val="006C1611"/>
    <w:rsid w:val="006C4BCA"/>
    <w:rsid w:val="006D045E"/>
    <w:rsid w:val="006D7184"/>
    <w:rsid w:val="0070420E"/>
    <w:rsid w:val="00735285"/>
    <w:rsid w:val="007363A2"/>
    <w:rsid w:val="00754629"/>
    <w:rsid w:val="00755B6F"/>
    <w:rsid w:val="00762EA3"/>
    <w:rsid w:val="00774294"/>
    <w:rsid w:val="00792C95"/>
    <w:rsid w:val="007D18DF"/>
    <w:rsid w:val="007F16C5"/>
    <w:rsid w:val="00803230"/>
    <w:rsid w:val="0081765A"/>
    <w:rsid w:val="00825276"/>
    <w:rsid w:val="00836152"/>
    <w:rsid w:val="00840191"/>
    <w:rsid w:val="00843069"/>
    <w:rsid w:val="00851274"/>
    <w:rsid w:val="0085780F"/>
    <w:rsid w:val="008E5963"/>
    <w:rsid w:val="008E7A0A"/>
    <w:rsid w:val="00932FB8"/>
    <w:rsid w:val="00943BBE"/>
    <w:rsid w:val="00975B58"/>
    <w:rsid w:val="00975D7F"/>
    <w:rsid w:val="0097648A"/>
    <w:rsid w:val="009C6396"/>
    <w:rsid w:val="009D3C9E"/>
    <w:rsid w:val="00A10FEA"/>
    <w:rsid w:val="00A11012"/>
    <w:rsid w:val="00A213D0"/>
    <w:rsid w:val="00A40AF0"/>
    <w:rsid w:val="00A512F3"/>
    <w:rsid w:val="00A63B1D"/>
    <w:rsid w:val="00A67C89"/>
    <w:rsid w:val="00A724B1"/>
    <w:rsid w:val="00AC6A0B"/>
    <w:rsid w:val="00AD6F98"/>
    <w:rsid w:val="00B143B4"/>
    <w:rsid w:val="00B2127D"/>
    <w:rsid w:val="00B32332"/>
    <w:rsid w:val="00B325C4"/>
    <w:rsid w:val="00B453C2"/>
    <w:rsid w:val="00B46BD2"/>
    <w:rsid w:val="00B54250"/>
    <w:rsid w:val="00B767AE"/>
    <w:rsid w:val="00BC0B10"/>
    <w:rsid w:val="00BC1FDF"/>
    <w:rsid w:val="00BD704C"/>
    <w:rsid w:val="00C11E33"/>
    <w:rsid w:val="00C13623"/>
    <w:rsid w:val="00C14879"/>
    <w:rsid w:val="00C50F34"/>
    <w:rsid w:val="00C6244C"/>
    <w:rsid w:val="00C71552"/>
    <w:rsid w:val="00C76D09"/>
    <w:rsid w:val="00C856E1"/>
    <w:rsid w:val="00C86340"/>
    <w:rsid w:val="00C941BA"/>
    <w:rsid w:val="00CB0B75"/>
    <w:rsid w:val="00CB721F"/>
    <w:rsid w:val="00CE2224"/>
    <w:rsid w:val="00D06593"/>
    <w:rsid w:val="00D11248"/>
    <w:rsid w:val="00D16BB7"/>
    <w:rsid w:val="00D262BA"/>
    <w:rsid w:val="00D73CE0"/>
    <w:rsid w:val="00D85109"/>
    <w:rsid w:val="00DE36D3"/>
    <w:rsid w:val="00DF7563"/>
    <w:rsid w:val="00E4239B"/>
    <w:rsid w:val="00E43826"/>
    <w:rsid w:val="00E54BD4"/>
    <w:rsid w:val="00E8735C"/>
    <w:rsid w:val="00E9165F"/>
    <w:rsid w:val="00EA11D3"/>
    <w:rsid w:val="00ED39F7"/>
    <w:rsid w:val="00ED7EFC"/>
    <w:rsid w:val="00EE20CD"/>
    <w:rsid w:val="00EE65ED"/>
    <w:rsid w:val="00F048B0"/>
    <w:rsid w:val="00F44AB6"/>
    <w:rsid w:val="00F57EE8"/>
    <w:rsid w:val="00F76531"/>
    <w:rsid w:val="00FB41EE"/>
    <w:rsid w:val="00FB5F3E"/>
    <w:rsid w:val="00FC53C9"/>
    <w:rsid w:val="00FF5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7B7D23"/>
  <w15:chartTrackingRefBased/>
  <w15:docId w15:val="{06B814D4-ADD0-41C4-907A-9A512369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21F"/>
  </w:style>
  <w:style w:type="paragraph" w:styleId="berschrift1">
    <w:name w:val="heading 1"/>
    <w:basedOn w:val="berschrift2"/>
    <w:next w:val="Standard"/>
    <w:link w:val="berschrift1Zchn"/>
    <w:uiPriority w:val="9"/>
    <w:qFormat/>
    <w:rsid w:val="009D3C9E"/>
    <w:pPr>
      <w:outlineLvl w:val="0"/>
    </w:pPr>
  </w:style>
  <w:style w:type="paragraph" w:styleId="berschrift2">
    <w:name w:val="heading 2"/>
    <w:basedOn w:val="Pa3"/>
    <w:next w:val="Standard"/>
    <w:link w:val="berschrift2Zchn"/>
    <w:uiPriority w:val="9"/>
    <w:unhideWhenUsed/>
    <w:qFormat/>
    <w:rsid w:val="00A512F3"/>
    <w:pPr>
      <w:ind w:left="567" w:right="567"/>
      <w:jc w:val="both"/>
      <w:outlineLvl w:val="1"/>
    </w:pPr>
    <w:rPr>
      <w:rFonts w:asciiTheme="majorHAnsi" w:hAnsiTheme="majorHAnsi" w:cstheme="majorHAnsi"/>
      <w:b/>
      <w:color w:val="000000"/>
      <w:sz w:val="28"/>
      <w:szCs w:val="28"/>
    </w:rPr>
  </w:style>
  <w:style w:type="paragraph" w:styleId="berschrift3">
    <w:name w:val="heading 3"/>
    <w:basedOn w:val="Standard"/>
    <w:next w:val="Standard"/>
    <w:link w:val="berschrift3Zchn"/>
    <w:uiPriority w:val="9"/>
    <w:unhideWhenUsed/>
    <w:qFormat/>
    <w:rsid w:val="0085780F"/>
    <w:pPr>
      <w:outlineLvl w:val="2"/>
    </w:pPr>
    <w:rPr>
      <w:rFonts w:cs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3">
    <w:name w:val="Pa3"/>
    <w:basedOn w:val="Standard"/>
    <w:next w:val="Standard"/>
    <w:uiPriority w:val="99"/>
    <w:rsid w:val="00CB721F"/>
    <w:pPr>
      <w:autoSpaceDE w:val="0"/>
      <w:autoSpaceDN w:val="0"/>
      <w:adjustRightInd w:val="0"/>
      <w:spacing w:after="0" w:line="241" w:lineRule="atLeast"/>
    </w:pPr>
    <w:rPr>
      <w:rFonts w:ascii="DFB Sans" w:hAnsi="DFB Sans"/>
      <w:sz w:val="24"/>
      <w:szCs w:val="24"/>
    </w:rPr>
  </w:style>
  <w:style w:type="character" w:customStyle="1" w:styleId="berschrift2Zchn">
    <w:name w:val="Überschrift 2 Zchn"/>
    <w:basedOn w:val="Absatz-Standardschriftart"/>
    <w:link w:val="berschrift2"/>
    <w:uiPriority w:val="9"/>
    <w:rsid w:val="00A512F3"/>
    <w:rPr>
      <w:rFonts w:asciiTheme="majorHAnsi" w:hAnsiTheme="majorHAnsi" w:cstheme="majorHAnsi"/>
      <w:b/>
      <w:color w:val="000000"/>
      <w:sz w:val="28"/>
      <w:szCs w:val="28"/>
    </w:rPr>
  </w:style>
  <w:style w:type="character" w:customStyle="1" w:styleId="berschrift1Zchn">
    <w:name w:val="Überschrift 1 Zchn"/>
    <w:basedOn w:val="Absatz-Standardschriftart"/>
    <w:link w:val="berschrift1"/>
    <w:uiPriority w:val="9"/>
    <w:rsid w:val="009D3C9E"/>
    <w:rPr>
      <w:rFonts w:asciiTheme="majorHAnsi" w:hAnsiTheme="majorHAnsi" w:cstheme="majorHAnsi"/>
      <w:b/>
      <w:color w:val="000000"/>
      <w:sz w:val="28"/>
      <w:szCs w:val="28"/>
    </w:rPr>
  </w:style>
  <w:style w:type="paragraph" w:styleId="Kopfzeile">
    <w:name w:val="header"/>
    <w:basedOn w:val="Standard"/>
    <w:link w:val="KopfzeileZchn"/>
    <w:uiPriority w:val="99"/>
    <w:unhideWhenUsed/>
    <w:rsid w:val="004B59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590C"/>
  </w:style>
  <w:style w:type="paragraph" w:styleId="Fuzeile">
    <w:name w:val="footer"/>
    <w:basedOn w:val="Standard"/>
    <w:link w:val="FuzeileZchn"/>
    <w:uiPriority w:val="99"/>
    <w:unhideWhenUsed/>
    <w:rsid w:val="004B59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590C"/>
  </w:style>
  <w:style w:type="paragraph" w:styleId="Inhaltsverzeichnisberschrift">
    <w:name w:val="TOC Heading"/>
    <w:basedOn w:val="berschrift1"/>
    <w:next w:val="Standard"/>
    <w:uiPriority w:val="39"/>
    <w:unhideWhenUsed/>
    <w:qFormat/>
    <w:rsid w:val="004B590C"/>
    <w:pPr>
      <w:keepNext/>
      <w:keepLines/>
      <w:autoSpaceDE/>
      <w:autoSpaceDN/>
      <w:adjustRightInd/>
      <w:spacing w:before="240" w:line="259" w:lineRule="auto"/>
      <w:ind w:left="0" w:right="0"/>
      <w:jc w:val="left"/>
      <w:outlineLvl w:val="9"/>
    </w:pPr>
    <w:rPr>
      <w:rFonts w:eastAsiaTheme="majorEastAsia" w:cstheme="majorBidi"/>
      <w:b w:val="0"/>
      <w:color w:val="2E74B5" w:themeColor="accent1" w:themeShade="BF"/>
      <w:sz w:val="32"/>
      <w:szCs w:val="32"/>
      <w:lang w:eastAsia="de-DE"/>
    </w:rPr>
  </w:style>
  <w:style w:type="paragraph" w:styleId="Verzeichnis1">
    <w:name w:val="toc 1"/>
    <w:basedOn w:val="Standard"/>
    <w:next w:val="Standard"/>
    <w:autoRedefine/>
    <w:uiPriority w:val="39"/>
    <w:unhideWhenUsed/>
    <w:rsid w:val="004B590C"/>
    <w:pPr>
      <w:spacing w:after="100"/>
    </w:pPr>
  </w:style>
  <w:style w:type="paragraph" w:styleId="Verzeichnis2">
    <w:name w:val="toc 2"/>
    <w:basedOn w:val="Standard"/>
    <w:next w:val="Standard"/>
    <w:autoRedefine/>
    <w:uiPriority w:val="39"/>
    <w:unhideWhenUsed/>
    <w:rsid w:val="004B590C"/>
    <w:pPr>
      <w:tabs>
        <w:tab w:val="right" w:leader="dot" w:pos="9062"/>
      </w:tabs>
      <w:spacing w:after="100"/>
    </w:pPr>
  </w:style>
  <w:style w:type="character" w:styleId="Hyperlink">
    <w:name w:val="Hyperlink"/>
    <w:basedOn w:val="Absatz-Standardschriftart"/>
    <w:uiPriority w:val="99"/>
    <w:unhideWhenUsed/>
    <w:rsid w:val="004B590C"/>
    <w:rPr>
      <w:color w:val="0563C1" w:themeColor="hyperlink"/>
      <w:u w:val="single"/>
    </w:rPr>
  </w:style>
  <w:style w:type="character" w:customStyle="1" w:styleId="berschrift3Zchn">
    <w:name w:val="Überschrift 3 Zchn"/>
    <w:basedOn w:val="Absatz-Standardschriftart"/>
    <w:link w:val="berschrift3"/>
    <w:uiPriority w:val="9"/>
    <w:rsid w:val="0085780F"/>
    <w:rPr>
      <w:rFonts w:cstheme="minorHAnsi"/>
      <w:sz w:val="24"/>
      <w:szCs w:val="24"/>
    </w:rPr>
  </w:style>
  <w:style w:type="paragraph" w:styleId="Listenabsatz">
    <w:name w:val="List Paragraph"/>
    <w:basedOn w:val="Standard"/>
    <w:uiPriority w:val="34"/>
    <w:qFormat/>
    <w:rsid w:val="0085780F"/>
    <w:pPr>
      <w:ind w:left="720"/>
      <w:contextualSpacing/>
    </w:pPr>
  </w:style>
  <w:style w:type="paragraph" w:styleId="Verzeichnis3">
    <w:name w:val="toc 3"/>
    <w:basedOn w:val="Standard"/>
    <w:next w:val="Standard"/>
    <w:autoRedefine/>
    <w:uiPriority w:val="39"/>
    <w:unhideWhenUsed/>
    <w:rsid w:val="006A1D25"/>
    <w:pPr>
      <w:spacing w:after="100"/>
      <w:ind w:left="440"/>
    </w:pPr>
  </w:style>
  <w:style w:type="paragraph" w:styleId="Sprechblasentext">
    <w:name w:val="Balloon Text"/>
    <w:basedOn w:val="Standard"/>
    <w:link w:val="SprechblasentextZchn"/>
    <w:uiPriority w:val="99"/>
    <w:semiHidden/>
    <w:unhideWhenUsed/>
    <w:rsid w:val="005066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6F9"/>
    <w:rPr>
      <w:rFonts w:ascii="Segoe UI" w:hAnsi="Segoe UI" w:cs="Segoe UI"/>
      <w:sz w:val="18"/>
      <w:szCs w:val="18"/>
    </w:rPr>
  </w:style>
  <w:style w:type="table" w:styleId="Tabellenraster">
    <w:name w:val="Table Grid"/>
    <w:basedOn w:val="NormaleTabelle"/>
    <w:uiPriority w:val="39"/>
    <w:rsid w:val="00EE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0F34"/>
    <w:rPr>
      <w:sz w:val="16"/>
      <w:szCs w:val="16"/>
    </w:rPr>
  </w:style>
  <w:style w:type="paragraph" w:styleId="Kommentartext">
    <w:name w:val="annotation text"/>
    <w:basedOn w:val="Standard"/>
    <w:link w:val="KommentartextZchn"/>
    <w:uiPriority w:val="99"/>
    <w:semiHidden/>
    <w:unhideWhenUsed/>
    <w:rsid w:val="00C50F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0F34"/>
    <w:rPr>
      <w:sz w:val="20"/>
      <w:szCs w:val="20"/>
    </w:rPr>
  </w:style>
  <w:style w:type="paragraph" w:styleId="Kommentarthema">
    <w:name w:val="annotation subject"/>
    <w:basedOn w:val="Kommentartext"/>
    <w:next w:val="Kommentartext"/>
    <w:link w:val="KommentarthemaZchn"/>
    <w:uiPriority w:val="99"/>
    <w:semiHidden/>
    <w:unhideWhenUsed/>
    <w:rsid w:val="00C50F34"/>
    <w:rPr>
      <w:b/>
      <w:bCs/>
    </w:rPr>
  </w:style>
  <w:style w:type="character" w:customStyle="1" w:styleId="KommentarthemaZchn">
    <w:name w:val="Kommentarthema Zchn"/>
    <w:basedOn w:val="KommentartextZchn"/>
    <w:link w:val="Kommentarthema"/>
    <w:uiPriority w:val="99"/>
    <w:semiHidden/>
    <w:rsid w:val="00C50F34"/>
    <w:rPr>
      <w:b/>
      <w:bCs/>
      <w:sz w:val="20"/>
      <w:szCs w:val="20"/>
    </w:rPr>
  </w:style>
  <w:style w:type="paragraph" w:styleId="Untertitel">
    <w:name w:val="Subtitle"/>
    <w:basedOn w:val="Standard"/>
    <w:next w:val="Standard"/>
    <w:link w:val="UntertitelZchn"/>
    <w:uiPriority w:val="11"/>
    <w:rsid w:val="00ED7EFC"/>
    <w:pPr>
      <w:numPr>
        <w:ilvl w:val="1"/>
      </w:numPr>
      <w:spacing w:before="120" w:after="260" w:line="340" w:lineRule="atLeast"/>
      <w:contextualSpacing/>
    </w:pPr>
    <w:rPr>
      <w:rFonts w:asciiTheme="majorHAnsi" w:eastAsiaTheme="minorEastAsia" w:hAnsiTheme="majorHAnsi"/>
      <w:b/>
      <w:spacing w:val="50"/>
      <w:sz w:val="32"/>
    </w:rPr>
  </w:style>
  <w:style w:type="character" w:customStyle="1" w:styleId="UntertitelZchn">
    <w:name w:val="Untertitel Zchn"/>
    <w:basedOn w:val="Absatz-Standardschriftart"/>
    <w:link w:val="Untertitel"/>
    <w:uiPriority w:val="11"/>
    <w:rsid w:val="00ED7EFC"/>
    <w:rPr>
      <w:rFonts w:asciiTheme="majorHAnsi" w:eastAsiaTheme="minorEastAsia" w:hAnsiTheme="majorHAnsi"/>
      <w:b/>
      <w:spacing w:val="5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bg.de/coronavirus" TargetMode="External"/><Relationship Id="rId5" Type="http://schemas.openxmlformats.org/officeDocument/2006/relationships/webSettings" Target="webSettings.xml"/><Relationship Id="rId10" Type="http://schemas.openxmlformats.org/officeDocument/2006/relationships/hyperlink" Target="https://www.bma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94EA-3EAB-48F1-BAE2-05693D1B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3589</Words>
  <Characters>22614</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Leuer</dc:creator>
  <cp:keywords/>
  <dc:description/>
  <cp:lastModifiedBy>Brentjes, Tim</cp:lastModifiedBy>
  <cp:revision>8</cp:revision>
  <cp:lastPrinted>2020-07-22T07:26:00Z</cp:lastPrinted>
  <dcterms:created xsi:type="dcterms:W3CDTF">2020-08-03T11:04:00Z</dcterms:created>
  <dcterms:modified xsi:type="dcterms:W3CDTF">2020-08-03T12:58:00Z</dcterms:modified>
</cp:coreProperties>
</file>